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0A36" w14:textId="48813352" w:rsidR="0095065F" w:rsidRPr="00EA7D31" w:rsidRDefault="002F5508" w:rsidP="0095065F">
      <w:pPr>
        <w:pStyle w:val="PHSGTitel-1"/>
        <w:numPr>
          <w:ilvl w:val="0"/>
          <w:numId w:val="0"/>
        </w:numPr>
        <w:rPr>
          <w:rFonts w:eastAsia="Times" w:cs="Arial"/>
          <w:sz w:val="22"/>
        </w:rPr>
      </w:pPr>
      <w:r w:rsidRPr="00EA7D31">
        <w:rPr>
          <w:rFonts w:eastAsia="Times" w:cs="Arial"/>
          <w:sz w:val="22"/>
        </w:rPr>
        <w:t>8. Dezember 2023</w:t>
      </w:r>
    </w:p>
    <w:p w14:paraId="57135AC0" w14:textId="77777777" w:rsidR="0095065F" w:rsidRPr="00EA7D31" w:rsidRDefault="0095065F" w:rsidP="0095065F">
      <w:pPr>
        <w:pStyle w:val="PHSGTitel-1"/>
        <w:numPr>
          <w:ilvl w:val="0"/>
          <w:numId w:val="0"/>
        </w:numPr>
        <w:rPr>
          <w:rFonts w:eastAsia="Times" w:cs="Arial"/>
          <w:sz w:val="22"/>
        </w:rPr>
      </w:pPr>
    </w:p>
    <w:p w14:paraId="7BB4949D" w14:textId="77777777" w:rsidR="00630A71" w:rsidRPr="00EA7D31" w:rsidRDefault="00630A71" w:rsidP="0095065F">
      <w:pPr>
        <w:rPr>
          <w:rFonts w:eastAsia="Times" w:cs="Arial"/>
          <w:b/>
          <w:kern w:val="32"/>
          <w:sz w:val="22"/>
        </w:rPr>
      </w:pPr>
      <w:r w:rsidRPr="00EA7D31">
        <w:rPr>
          <w:rFonts w:eastAsia="Times" w:cs="Arial"/>
          <w:b/>
          <w:kern w:val="32"/>
          <w:sz w:val="22"/>
        </w:rPr>
        <w:t xml:space="preserve">Lernende und Berufsbildende – ein Beziehungsabenteuer auf Zeit </w:t>
      </w:r>
    </w:p>
    <w:p w14:paraId="43513F62" w14:textId="77777777" w:rsidR="00630A71" w:rsidRPr="00EA7D31" w:rsidRDefault="00630A71" w:rsidP="0095065F">
      <w:pPr>
        <w:rPr>
          <w:rFonts w:eastAsia="Times" w:cs="Arial"/>
          <w:b/>
          <w:kern w:val="32"/>
          <w:sz w:val="22"/>
        </w:rPr>
      </w:pPr>
    </w:p>
    <w:p w14:paraId="14EC0A10" w14:textId="380E91B0" w:rsidR="0095065F" w:rsidRPr="00EA7D31" w:rsidRDefault="00630A71" w:rsidP="0095065F">
      <w:pPr>
        <w:rPr>
          <w:rFonts w:eastAsia="Times" w:cs="Arial"/>
          <w:b/>
          <w:bCs/>
          <w:sz w:val="22"/>
        </w:rPr>
      </w:pPr>
      <w:r w:rsidRPr="00EA7D31">
        <w:rPr>
          <w:rFonts w:eastAsia="Times" w:cs="Arial"/>
          <w:b/>
          <w:bCs/>
          <w:sz w:val="22"/>
        </w:rPr>
        <w:t xml:space="preserve">Am Symposium des Ostschweizer Kompetenzzentrums für Berufsbildung (OKB) </w:t>
      </w:r>
      <w:r w:rsidR="00980692">
        <w:rPr>
          <w:rFonts w:eastAsia="Times" w:cs="Arial"/>
          <w:b/>
          <w:bCs/>
          <w:sz w:val="22"/>
        </w:rPr>
        <w:t xml:space="preserve">vom Freitag, 8. Dezember, </w:t>
      </w:r>
      <w:r w:rsidRPr="00EA7D31">
        <w:rPr>
          <w:rFonts w:eastAsia="Times" w:cs="Arial"/>
          <w:b/>
          <w:bCs/>
          <w:sz w:val="22"/>
        </w:rPr>
        <w:t xml:space="preserve">diskutierten rund </w:t>
      </w:r>
      <w:r w:rsidR="00A759DF" w:rsidRPr="00A759DF">
        <w:rPr>
          <w:rFonts w:eastAsia="Times" w:cs="Arial"/>
          <w:b/>
          <w:bCs/>
          <w:sz w:val="22"/>
        </w:rPr>
        <w:t xml:space="preserve">380 </w:t>
      </w:r>
      <w:r w:rsidRPr="00EA7D31">
        <w:rPr>
          <w:rFonts w:eastAsia="Times" w:cs="Arial"/>
          <w:b/>
          <w:bCs/>
          <w:sz w:val="22"/>
        </w:rPr>
        <w:t>Fachpersonen über die Beziehung zwischen Lernenden und Berufsbildenden. Organisiert wird der Anlass jeweils von der Pädagogischen Hochschule St.Gallen, dem Zentrum für berufliche Weiterbildung und dem Institut für Wirtschaftspädagogik der Universität St.Gallen.</w:t>
      </w:r>
    </w:p>
    <w:p w14:paraId="07D51915" w14:textId="77777777" w:rsidR="00630A71" w:rsidRPr="00EA7D31" w:rsidRDefault="00630A71" w:rsidP="0095065F">
      <w:pPr>
        <w:rPr>
          <w:rFonts w:eastAsia="Times" w:cs="Arial"/>
          <w:sz w:val="22"/>
        </w:rPr>
      </w:pPr>
    </w:p>
    <w:p w14:paraId="198260C6" w14:textId="7867452E" w:rsidR="00630A71" w:rsidRPr="00EA7D31" w:rsidRDefault="00630A71" w:rsidP="00980692">
      <w:pPr>
        <w:tabs>
          <w:tab w:val="left" w:pos="851"/>
        </w:tabs>
        <w:rPr>
          <w:rFonts w:cs="Arial"/>
          <w:color w:val="000000" w:themeColor="text1"/>
          <w:sz w:val="22"/>
        </w:rPr>
      </w:pPr>
      <w:r w:rsidRPr="00EA7D31">
        <w:rPr>
          <w:rFonts w:cs="Arial"/>
          <w:sz w:val="22"/>
        </w:rPr>
        <w:t xml:space="preserve">Zwei Referate, vier Foren und zwei Live-Podcasts: Beziehungen in der beruflichen Grundbildung und </w:t>
      </w:r>
      <w:r w:rsidR="00155762" w:rsidRPr="00EA7D31">
        <w:rPr>
          <w:rFonts w:cs="Arial"/>
          <w:sz w:val="22"/>
        </w:rPr>
        <w:t xml:space="preserve">die </w:t>
      </w:r>
      <w:r w:rsidRPr="00EA7D31">
        <w:rPr>
          <w:rFonts w:cs="Arial"/>
          <w:sz w:val="22"/>
        </w:rPr>
        <w:t>Grenzen von Beziehungen</w:t>
      </w:r>
      <w:r w:rsidR="00155762" w:rsidRPr="00EA7D31">
        <w:rPr>
          <w:rFonts w:cs="Arial"/>
          <w:sz w:val="22"/>
        </w:rPr>
        <w:t xml:space="preserve"> boten viel Diskussionsstoff.</w:t>
      </w:r>
      <w:r w:rsidRPr="00EA7D31">
        <w:rPr>
          <w:rFonts w:cs="Arial"/>
          <w:sz w:val="22"/>
        </w:rPr>
        <w:t xml:space="preserve"> </w:t>
      </w:r>
      <w:r w:rsidR="00980692">
        <w:rPr>
          <w:rFonts w:cs="Arial"/>
          <w:sz w:val="22"/>
        </w:rPr>
        <w:t xml:space="preserve">Gleich zu Beginn </w:t>
      </w:r>
      <w:r w:rsidR="00155762" w:rsidRPr="00EA7D31">
        <w:rPr>
          <w:rFonts w:cs="Arial"/>
          <w:sz w:val="22"/>
        </w:rPr>
        <w:t>erläuterte</w:t>
      </w:r>
      <w:r w:rsidRPr="00EA7D31">
        <w:rPr>
          <w:rFonts w:cs="Arial"/>
          <w:sz w:val="22"/>
        </w:rPr>
        <w:t xml:space="preserve"> </w:t>
      </w:r>
      <w:r w:rsidR="00980692">
        <w:rPr>
          <w:rFonts w:cs="Arial"/>
          <w:sz w:val="22"/>
        </w:rPr>
        <w:t xml:space="preserve">Magdalena Rogl, </w:t>
      </w:r>
      <w:r w:rsidRPr="00EA7D31">
        <w:rPr>
          <w:rFonts w:cs="Arial"/>
          <w:sz w:val="22"/>
        </w:rPr>
        <w:t xml:space="preserve">die </w:t>
      </w:r>
      <w:r w:rsidR="00155762" w:rsidRPr="00EA7D31">
        <w:rPr>
          <w:rFonts w:cs="Arial"/>
          <w:sz w:val="22"/>
        </w:rPr>
        <w:t>Diversitäts- und Inklusionsmanagerin eines grossen Softwareunternehmens</w:t>
      </w:r>
      <w:r w:rsidRPr="00EA7D31">
        <w:rPr>
          <w:rFonts w:cs="Arial"/>
          <w:sz w:val="22"/>
        </w:rPr>
        <w:t xml:space="preserve"> </w:t>
      </w:r>
      <w:r w:rsidR="00155762" w:rsidRPr="00EA7D31">
        <w:rPr>
          <w:rFonts w:cs="Arial"/>
          <w:sz w:val="22"/>
        </w:rPr>
        <w:t>sowie</w:t>
      </w:r>
      <w:r w:rsidRPr="00EA7D31">
        <w:rPr>
          <w:rFonts w:cs="Arial"/>
          <w:sz w:val="22"/>
        </w:rPr>
        <w:t xml:space="preserve"> Buchautorin</w:t>
      </w:r>
      <w:r w:rsidR="00980692">
        <w:rPr>
          <w:rFonts w:cs="Arial"/>
          <w:sz w:val="22"/>
        </w:rPr>
        <w:t>,</w:t>
      </w:r>
      <w:r w:rsidRPr="00EA7D31">
        <w:rPr>
          <w:rFonts w:cs="Arial"/>
          <w:sz w:val="22"/>
        </w:rPr>
        <w:t xml:space="preserve"> </w:t>
      </w:r>
      <w:r w:rsidR="00980692">
        <w:rPr>
          <w:rFonts w:cs="Arial"/>
          <w:sz w:val="22"/>
        </w:rPr>
        <w:t>weshalb</w:t>
      </w:r>
      <w:r w:rsidR="00980692" w:rsidRPr="00EA7D31">
        <w:rPr>
          <w:rFonts w:cs="Arial"/>
          <w:sz w:val="22"/>
        </w:rPr>
        <w:t xml:space="preserve"> Emotionen in der Arbeitswelt unverzichtbar sind</w:t>
      </w:r>
      <w:r w:rsidRPr="00EA7D31">
        <w:rPr>
          <w:rFonts w:cs="Arial"/>
          <w:sz w:val="22"/>
        </w:rPr>
        <w:t>.</w:t>
      </w:r>
      <w:r w:rsidR="00155762" w:rsidRPr="00EA7D31">
        <w:rPr>
          <w:rFonts w:cs="Arial"/>
          <w:sz w:val="22"/>
        </w:rPr>
        <w:t xml:space="preserve"> Sie plädiert</w:t>
      </w:r>
      <w:r w:rsidR="00EA7D31" w:rsidRPr="00EA7D31">
        <w:rPr>
          <w:rFonts w:cs="Arial"/>
          <w:sz w:val="22"/>
        </w:rPr>
        <w:t>e</w:t>
      </w:r>
      <w:r w:rsidR="00155762" w:rsidRPr="00EA7D31">
        <w:rPr>
          <w:rFonts w:cs="Arial"/>
          <w:sz w:val="22"/>
        </w:rPr>
        <w:t xml:space="preserve"> für Human Relations statt für Human Resourc</w:t>
      </w:r>
      <w:r w:rsidR="00EA7D31" w:rsidRPr="00EA7D31">
        <w:rPr>
          <w:rFonts w:cs="Arial"/>
          <w:sz w:val="22"/>
        </w:rPr>
        <w:t>e</w:t>
      </w:r>
      <w:r w:rsidR="00155762" w:rsidRPr="00EA7D31">
        <w:rPr>
          <w:rFonts w:cs="Arial"/>
          <w:sz w:val="22"/>
        </w:rPr>
        <w:t xml:space="preserve">s und </w:t>
      </w:r>
      <w:r w:rsidR="00EA7D31" w:rsidRPr="00EA7D31">
        <w:rPr>
          <w:rFonts w:cs="Arial"/>
          <w:sz w:val="22"/>
        </w:rPr>
        <w:t>hielt</w:t>
      </w:r>
      <w:r w:rsidR="00155762" w:rsidRPr="00EA7D31">
        <w:rPr>
          <w:rFonts w:cs="Arial"/>
          <w:sz w:val="22"/>
        </w:rPr>
        <w:t xml:space="preserve"> fest, dass Kommunikation immer emotional ist. </w:t>
      </w:r>
      <w:r w:rsidRPr="00EA7D31">
        <w:rPr>
          <w:rFonts w:cs="Arial"/>
          <w:sz w:val="22"/>
        </w:rPr>
        <w:t xml:space="preserve">Anknüpfend an das Inputreferat hatten die </w:t>
      </w:r>
      <w:r w:rsidRPr="00EA7D31">
        <w:rPr>
          <w:rFonts w:cs="Arial"/>
          <w:color w:val="000000" w:themeColor="text1"/>
          <w:sz w:val="22"/>
        </w:rPr>
        <w:t xml:space="preserve">Teilnehmenden die Möglichkeit, sich in einem von vier Foren zu den Themen </w:t>
      </w:r>
      <w:bookmarkStart w:id="0" w:name="_Hlk152862369"/>
      <w:r w:rsidRPr="00EA7D31">
        <w:rPr>
          <w:rFonts w:cs="Arial"/>
          <w:color w:val="000000" w:themeColor="text1"/>
          <w:sz w:val="22"/>
        </w:rPr>
        <w:t>Künstliche Intelligenz, Inklusion, Beziehungsgrenzen und Generation</w:t>
      </w:r>
      <w:r w:rsidR="00980692">
        <w:rPr>
          <w:rFonts w:cs="Arial"/>
          <w:color w:val="000000" w:themeColor="text1"/>
          <w:sz w:val="22"/>
        </w:rPr>
        <w:t>en</w:t>
      </w:r>
      <w:r w:rsidRPr="00EA7D31">
        <w:rPr>
          <w:rFonts w:cs="Arial"/>
          <w:color w:val="000000" w:themeColor="text1"/>
          <w:sz w:val="22"/>
        </w:rPr>
        <w:t xml:space="preserve">-Mythos </w:t>
      </w:r>
      <w:bookmarkEnd w:id="0"/>
      <w:r w:rsidRPr="00EA7D31">
        <w:rPr>
          <w:rFonts w:cs="Arial"/>
          <w:color w:val="000000" w:themeColor="text1"/>
          <w:sz w:val="22"/>
        </w:rPr>
        <w:t xml:space="preserve">auszutauschen. </w:t>
      </w:r>
    </w:p>
    <w:p w14:paraId="607524DD" w14:textId="77777777" w:rsidR="00630A71" w:rsidRPr="00EA7D31" w:rsidRDefault="00630A71" w:rsidP="0095065F">
      <w:pPr>
        <w:tabs>
          <w:tab w:val="left" w:pos="851"/>
        </w:tabs>
        <w:rPr>
          <w:rFonts w:cs="Arial"/>
          <w:sz w:val="22"/>
        </w:rPr>
      </w:pPr>
    </w:p>
    <w:p w14:paraId="045FD874" w14:textId="3179C735" w:rsidR="00630A71" w:rsidRPr="00980692" w:rsidRDefault="00EF14A9" w:rsidP="00630A71">
      <w:pPr>
        <w:tabs>
          <w:tab w:val="left" w:pos="851"/>
        </w:tabs>
        <w:rPr>
          <w:rFonts w:cs="Arial"/>
          <w:b/>
          <w:bCs/>
          <w:sz w:val="22"/>
        </w:rPr>
      </w:pPr>
      <w:r w:rsidRPr="00980692">
        <w:rPr>
          <w:rFonts w:cs="Arial"/>
          <w:b/>
          <w:bCs/>
          <w:sz w:val="22"/>
        </w:rPr>
        <w:t xml:space="preserve">Survivalkits in Podcastform </w:t>
      </w:r>
    </w:p>
    <w:p w14:paraId="761DC14B" w14:textId="75C99352" w:rsidR="00EF14A9" w:rsidRPr="00EA7D31" w:rsidRDefault="00EF14A9" w:rsidP="008F79D8">
      <w:pPr>
        <w:tabs>
          <w:tab w:val="left" w:pos="851"/>
        </w:tabs>
        <w:rPr>
          <w:rFonts w:cs="Arial"/>
          <w:sz w:val="22"/>
        </w:rPr>
      </w:pPr>
      <w:bookmarkStart w:id="1" w:name="_Hlk152862427"/>
      <w:r w:rsidRPr="00980692">
        <w:rPr>
          <w:rFonts w:cs="Arial"/>
          <w:sz w:val="22"/>
        </w:rPr>
        <w:t>In zwei Live-Podcast</w:t>
      </w:r>
      <w:r w:rsidR="00EA7D31" w:rsidRPr="00980692">
        <w:rPr>
          <w:rFonts w:cs="Arial"/>
          <w:sz w:val="22"/>
        </w:rPr>
        <w:t>s</w:t>
      </w:r>
      <w:r w:rsidRPr="00980692">
        <w:rPr>
          <w:rFonts w:cs="Arial"/>
          <w:sz w:val="22"/>
        </w:rPr>
        <w:t xml:space="preserve"> </w:t>
      </w:r>
      <w:r w:rsidR="008F79D8" w:rsidRPr="00980692">
        <w:rPr>
          <w:rFonts w:cs="Arial"/>
          <w:sz w:val="22"/>
        </w:rPr>
        <w:t xml:space="preserve">kamen </w:t>
      </w:r>
      <w:r w:rsidR="00061AB2">
        <w:rPr>
          <w:rFonts w:cs="Arial"/>
          <w:sz w:val="22"/>
        </w:rPr>
        <w:t xml:space="preserve">sowohl </w:t>
      </w:r>
      <w:r w:rsidR="008F79D8" w:rsidRPr="00980692">
        <w:rPr>
          <w:rFonts w:cs="Arial"/>
          <w:sz w:val="22"/>
        </w:rPr>
        <w:t>Berufsbildungsverantwortliche als auch Lernende der sogenannten Generation Z</w:t>
      </w:r>
      <w:r w:rsidRPr="00EA7D31">
        <w:rPr>
          <w:rFonts w:cs="Arial"/>
          <w:sz w:val="22"/>
        </w:rPr>
        <w:t xml:space="preserve"> </w:t>
      </w:r>
      <w:r w:rsidR="008F79D8" w:rsidRPr="00EA7D31">
        <w:rPr>
          <w:rFonts w:cs="Arial"/>
          <w:sz w:val="22"/>
        </w:rPr>
        <w:t xml:space="preserve">zu Wort. </w:t>
      </w:r>
      <w:bookmarkEnd w:id="1"/>
      <w:r w:rsidR="008F79D8" w:rsidRPr="00EA7D31">
        <w:rPr>
          <w:rFonts w:cs="Arial"/>
          <w:sz w:val="22"/>
        </w:rPr>
        <w:t xml:space="preserve">Sie </w:t>
      </w:r>
      <w:r w:rsidR="00EA7D31">
        <w:rPr>
          <w:rFonts w:cs="Arial"/>
          <w:sz w:val="22"/>
        </w:rPr>
        <w:t>schilderten</w:t>
      </w:r>
      <w:r w:rsidR="008F79D8" w:rsidRPr="00EA7D31">
        <w:rPr>
          <w:rFonts w:cs="Arial"/>
          <w:sz w:val="22"/>
        </w:rPr>
        <w:t xml:space="preserve"> </w:t>
      </w:r>
      <w:r w:rsidRPr="00EA7D31">
        <w:rPr>
          <w:rFonts w:cs="Arial"/>
          <w:sz w:val="22"/>
        </w:rPr>
        <w:t xml:space="preserve">ihre Erfahrungen, Herausforderungen und Highlights in </w:t>
      </w:r>
      <w:r w:rsidR="008F79D8" w:rsidRPr="00EA7D31">
        <w:rPr>
          <w:rFonts w:cs="Arial"/>
          <w:sz w:val="22"/>
        </w:rPr>
        <w:t>der</w:t>
      </w:r>
      <w:r w:rsidRPr="00EA7D31">
        <w:rPr>
          <w:rFonts w:cs="Arial"/>
          <w:sz w:val="22"/>
        </w:rPr>
        <w:t xml:space="preserve"> Beziehungsarbeit</w:t>
      </w:r>
      <w:r w:rsidR="008F79D8" w:rsidRPr="00EA7D31">
        <w:rPr>
          <w:rFonts w:cs="Arial"/>
          <w:sz w:val="22"/>
        </w:rPr>
        <w:t xml:space="preserve">. </w:t>
      </w:r>
      <w:r w:rsidR="00EA7D31">
        <w:rPr>
          <w:rFonts w:cs="Arial"/>
          <w:sz w:val="22"/>
        </w:rPr>
        <w:t>Wie</w:t>
      </w:r>
      <w:r w:rsidR="008F79D8" w:rsidRPr="00EA7D31">
        <w:rPr>
          <w:rFonts w:cs="Arial"/>
          <w:sz w:val="22"/>
        </w:rPr>
        <w:t xml:space="preserve"> Leadership über </w:t>
      </w:r>
      <w:r w:rsidR="004D2E94" w:rsidRPr="00EA7D31">
        <w:rPr>
          <w:rFonts w:cs="Arial"/>
          <w:sz w:val="22"/>
        </w:rPr>
        <w:t>Generationen</w:t>
      </w:r>
      <w:r w:rsidR="008F79D8" w:rsidRPr="00EA7D31">
        <w:rPr>
          <w:rFonts w:cs="Arial"/>
          <w:sz w:val="22"/>
        </w:rPr>
        <w:t xml:space="preserve"> hinweg </w:t>
      </w:r>
      <w:r w:rsidR="00EA7D31">
        <w:rPr>
          <w:rFonts w:cs="Arial"/>
          <w:sz w:val="22"/>
        </w:rPr>
        <w:t>gestaltet werden</w:t>
      </w:r>
      <w:r w:rsidR="004D2E94" w:rsidRPr="00EA7D31">
        <w:rPr>
          <w:rFonts w:cs="Arial"/>
          <w:sz w:val="22"/>
        </w:rPr>
        <w:t xml:space="preserve"> kann, zeigte </w:t>
      </w:r>
      <w:r w:rsidR="008F79D8" w:rsidRPr="00EA7D31">
        <w:rPr>
          <w:rFonts w:cs="Arial"/>
          <w:sz w:val="22"/>
        </w:rPr>
        <w:t>Ali Mahlodji</w:t>
      </w:r>
      <w:r w:rsidR="004D2E94" w:rsidRPr="00EA7D31">
        <w:rPr>
          <w:rFonts w:cs="Arial"/>
          <w:sz w:val="22"/>
        </w:rPr>
        <w:t xml:space="preserve"> auf</w:t>
      </w:r>
      <w:r w:rsidR="008F79D8" w:rsidRPr="00EA7D31">
        <w:rPr>
          <w:rFonts w:cs="Arial"/>
          <w:sz w:val="22"/>
        </w:rPr>
        <w:t>.</w:t>
      </w:r>
      <w:r w:rsidR="004D2E94" w:rsidRPr="00EA7D31">
        <w:rPr>
          <w:rFonts w:cs="Arial"/>
          <w:sz w:val="22"/>
        </w:rPr>
        <w:t xml:space="preserve"> A</w:t>
      </w:r>
      <w:r w:rsidR="004D2E94" w:rsidRPr="00EA7D31">
        <w:rPr>
          <w:rFonts w:cs="Arial"/>
          <w:color w:val="333333"/>
          <w:sz w:val="22"/>
          <w:shd w:val="clear" w:color="auto" w:fill="FFFFFF"/>
        </w:rPr>
        <w:t xml:space="preserve">ls Experte für Arbeit und Bildung inspiriert und begleitet er </w:t>
      </w:r>
      <w:r w:rsidR="00061AB2" w:rsidRPr="00EA7D31">
        <w:rPr>
          <w:rFonts w:cs="Arial"/>
          <w:color w:val="333333"/>
          <w:sz w:val="22"/>
          <w:shd w:val="clear" w:color="auto" w:fill="FFFFFF"/>
        </w:rPr>
        <w:t>Führungskräfte</w:t>
      </w:r>
      <w:r w:rsidR="004D2E94" w:rsidRPr="00EA7D31">
        <w:rPr>
          <w:rFonts w:cs="Arial"/>
          <w:color w:val="333333"/>
          <w:sz w:val="22"/>
          <w:shd w:val="clear" w:color="auto" w:fill="FFFFFF"/>
        </w:rPr>
        <w:t xml:space="preserve"> und HR-Teams bei der Weiterentwicklung ihrer Kompetenzen.</w:t>
      </w:r>
    </w:p>
    <w:p w14:paraId="0871E7A8" w14:textId="77777777" w:rsidR="00FD2060" w:rsidRPr="00980692" w:rsidRDefault="00FD2060" w:rsidP="00630A71">
      <w:pPr>
        <w:tabs>
          <w:tab w:val="left" w:pos="851"/>
        </w:tabs>
        <w:rPr>
          <w:rFonts w:cs="Arial"/>
          <w:b/>
          <w:bCs/>
          <w:sz w:val="22"/>
        </w:rPr>
      </w:pPr>
    </w:p>
    <w:p w14:paraId="16E4387D" w14:textId="66A00B90" w:rsidR="00FD2060" w:rsidRPr="00980692" w:rsidRDefault="00FD2060" w:rsidP="00FD2060">
      <w:pPr>
        <w:tabs>
          <w:tab w:val="left" w:pos="851"/>
        </w:tabs>
        <w:rPr>
          <w:rFonts w:cs="Arial"/>
          <w:b/>
          <w:bCs/>
          <w:sz w:val="22"/>
        </w:rPr>
      </w:pPr>
      <w:r w:rsidRPr="00980692">
        <w:rPr>
          <w:rFonts w:cs="Arial"/>
          <w:b/>
          <w:bCs/>
          <w:sz w:val="22"/>
        </w:rPr>
        <w:t>Musik und Austausch</w:t>
      </w:r>
    </w:p>
    <w:p w14:paraId="2689C984" w14:textId="0E2EBCCF" w:rsidR="00FD2060" w:rsidRPr="00EA7D31" w:rsidRDefault="00FD2060" w:rsidP="00FD2060">
      <w:pPr>
        <w:tabs>
          <w:tab w:val="left" w:pos="851"/>
        </w:tabs>
        <w:rPr>
          <w:rFonts w:cs="Arial"/>
          <w:sz w:val="22"/>
        </w:rPr>
      </w:pPr>
      <w:r w:rsidRPr="00EA7D31">
        <w:rPr>
          <w:rFonts w:cs="Arial"/>
          <w:sz w:val="22"/>
        </w:rPr>
        <w:t>Musikalisch</w:t>
      </w:r>
      <w:r w:rsidR="00EF14A9" w:rsidRPr="00EA7D31">
        <w:rPr>
          <w:rFonts w:cs="Arial"/>
          <w:sz w:val="22"/>
        </w:rPr>
        <w:t xml:space="preserve"> umrahmt wurde der Tag vom </w:t>
      </w:r>
      <w:r w:rsidR="008F79D8" w:rsidRPr="00EA7D31">
        <w:rPr>
          <w:rFonts w:cs="Arial"/>
          <w:sz w:val="22"/>
        </w:rPr>
        <w:t>Accoustic Jazz Duo</w:t>
      </w:r>
      <w:r w:rsidR="00061AB2" w:rsidRPr="00061AB2">
        <w:rPr>
          <w:rFonts w:cs="Arial"/>
          <w:sz w:val="22"/>
        </w:rPr>
        <w:t xml:space="preserve"> </w:t>
      </w:r>
      <w:r w:rsidR="00061AB2" w:rsidRPr="00EA7D31">
        <w:rPr>
          <w:rFonts w:cs="Arial"/>
          <w:sz w:val="22"/>
        </w:rPr>
        <w:t>Harder &amp; Sigrist</w:t>
      </w:r>
      <w:r w:rsidRPr="00EA7D31">
        <w:rPr>
          <w:rFonts w:cs="Arial"/>
          <w:sz w:val="22"/>
        </w:rPr>
        <w:t xml:space="preserve">. </w:t>
      </w:r>
      <w:r w:rsidR="008F79D8" w:rsidRPr="00EA7D31">
        <w:rPr>
          <w:rFonts w:cs="Arial"/>
          <w:sz w:val="22"/>
        </w:rPr>
        <w:t>Maximilian Koch, Geschäftsführer OKB und PHSG Studiengangsleiter Sekundarstufe II – Berufsbildung</w:t>
      </w:r>
      <w:r w:rsidR="00061AB2">
        <w:rPr>
          <w:rFonts w:cs="Arial"/>
          <w:sz w:val="22"/>
        </w:rPr>
        <w:t>,</w:t>
      </w:r>
      <w:r w:rsidRPr="00EA7D31">
        <w:rPr>
          <w:rFonts w:cs="Arial"/>
          <w:sz w:val="22"/>
        </w:rPr>
        <w:t xml:space="preserve"> </w:t>
      </w:r>
      <w:r w:rsidR="008F79D8" w:rsidRPr="00EA7D31">
        <w:rPr>
          <w:rFonts w:cs="Arial"/>
          <w:sz w:val="22"/>
        </w:rPr>
        <w:t>moderierte den Anlass mit Sabrina Böni Keller</w:t>
      </w:r>
      <w:r w:rsidR="00A759DF">
        <w:rPr>
          <w:rFonts w:cs="Arial"/>
          <w:sz w:val="22"/>
        </w:rPr>
        <w:t>, Moderatorin und Mentalcoach</w:t>
      </w:r>
      <w:r w:rsidRPr="00EA7D31">
        <w:rPr>
          <w:rFonts w:cs="Arial"/>
          <w:sz w:val="22"/>
        </w:rPr>
        <w:t xml:space="preserve">. Der anschliessende Apéro gab </w:t>
      </w:r>
      <w:r w:rsidR="00061AB2">
        <w:rPr>
          <w:rFonts w:cs="Arial"/>
          <w:sz w:val="22"/>
        </w:rPr>
        <w:t xml:space="preserve">den Teilnehmenden die </w:t>
      </w:r>
      <w:r w:rsidRPr="00EA7D31">
        <w:rPr>
          <w:rFonts w:cs="Arial"/>
          <w:sz w:val="22"/>
        </w:rPr>
        <w:t>Gelegenheit, sich über das Erfahrene auszutauschen und Kontakte zu knüpfen.</w:t>
      </w:r>
    </w:p>
    <w:p w14:paraId="70B01B7C" w14:textId="77777777" w:rsidR="00FD2060" w:rsidRPr="00EA7D31" w:rsidRDefault="00FD2060" w:rsidP="00FD2060">
      <w:pPr>
        <w:tabs>
          <w:tab w:val="left" w:pos="851"/>
        </w:tabs>
        <w:rPr>
          <w:rFonts w:cs="Arial"/>
          <w:sz w:val="22"/>
        </w:rPr>
      </w:pPr>
    </w:p>
    <w:p w14:paraId="4715D1B0" w14:textId="7D4356DD" w:rsidR="00FD2060" w:rsidRPr="00283065" w:rsidRDefault="00FD2060" w:rsidP="00FD2060">
      <w:pPr>
        <w:tabs>
          <w:tab w:val="left" w:pos="851"/>
        </w:tabs>
        <w:rPr>
          <w:rFonts w:cs="Arial"/>
          <w:b/>
          <w:bCs/>
          <w:sz w:val="22"/>
        </w:rPr>
      </w:pPr>
      <w:r w:rsidRPr="00283065">
        <w:rPr>
          <w:rFonts w:cs="Arial"/>
          <w:b/>
          <w:bCs/>
          <w:sz w:val="22"/>
        </w:rPr>
        <w:t xml:space="preserve">Das nächste OKB Symposium findet am </w:t>
      </w:r>
      <w:r w:rsidR="00283065" w:rsidRPr="00283065">
        <w:rPr>
          <w:rFonts w:cs="Arial"/>
          <w:b/>
          <w:bCs/>
          <w:sz w:val="22"/>
        </w:rPr>
        <w:t>6</w:t>
      </w:r>
      <w:r w:rsidRPr="00283065">
        <w:rPr>
          <w:rFonts w:cs="Arial"/>
          <w:b/>
          <w:bCs/>
          <w:sz w:val="22"/>
        </w:rPr>
        <w:t>.</w:t>
      </w:r>
      <w:r w:rsidR="00283065" w:rsidRPr="00283065">
        <w:rPr>
          <w:rFonts w:cs="Arial"/>
          <w:b/>
          <w:bCs/>
          <w:sz w:val="22"/>
        </w:rPr>
        <w:t xml:space="preserve"> Dezember </w:t>
      </w:r>
      <w:r w:rsidRPr="00283065">
        <w:rPr>
          <w:rFonts w:cs="Arial"/>
          <w:b/>
          <w:bCs/>
          <w:sz w:val="22"/>
        </w:rPr>
        <w:t>202</w:t>
      </w:r>
      <w:r w:rsidR="00283065" w:rsidRPr="00283065">
        <w:rPr>
          <w:rFonts w:cs="Arial"/>
          <w:b/>
          <w:bCs/>
          <w:sz w:val="22"/>
        </w:rPr>
        <w:t>4</w:t>
      </w:r>
      <w:r w:rsidRPr="00283065">
        <w:rPr>
          <w:rFonts w:cs="Arial"/>
          <w:b/>
          <w:bCs/>
          <w:sz w:val="22"/>
        </w:rPr>
        <w:t xml:space="preserve"> statt </w:t>
      </w:r>
      <w:r w:rsidR="00061AB2" w:rsidRPr="00283065">
        <w:rPr>
          <w:rFonts w:cs="Arial"/>
          <w:b/>
          <w:bCs/>
          <w:sz w:val="22"/>
        </w:rPr>
        <w:t>und dreht sich um das Thema</w:t>
      </w:r>
      <w:r w:rsidRPr="00283065">
        <w:rPr>
          <w:rFonts w:cs="Arial"/>
          <w:b/>
          <w:bCs/>
          <w:sz w:val="22"/>
        </w:rPr>
        <w:t xml:space="preserve"> «</w:t>
      </w:r>
      <w:r w:rsidR="00283065" w:rsidRPr="00283065">
        <w:rPr>
          <w:rFonts w:cs="Arial"/>
          <w:b/>
          <w:bCs/>
          <w:sz w:val="22"/>
        </w:rPr>
        <w:t>Wie KI die Berufsbildung durcheinanderwirbelt</w:t>
      </w:r>
      <w:r w:rsidR="00247416">
        <w:rPr>
          <w:rFonts w:cs="Arial"/>
          <w:b/>
          <w:bCs/>
          <w:sz w:val="22"/>
        </w:rPr>
        <w:t>».</w:t>
      </w:r>
    </w:p>
    <w:p w14:paraId="263F60E6" w14:textId="77777777" w:rsidR="00FD2060" w:rsidRPr="00283065" w:rsidRDefault="00FD2060" w:rsidP="0095065F">
      <w:pPr>
        <w:pBdr>
          <w:bottom w:val="single" w:sz="36" w:space="1" w:color="C0C0C0"/>
        </w:pBdr>
        <w:spacing w:before="240"/>
        <w:rPr>
          <w:rFonts w:cs="Arial"/>
          <w:sz w:val="22"/>
        </w:rPr>
      </w:pPr>
    </w:p>
    <w:p w14:paraId="017E1806" w14:textId="77777777" w:rsidR="0095065F" w:rsidRPr="00EA7D31" w:rsidRDefault="0095065F" w:rsidP="0095065F">
      <w:pPr>
        <w:tabs>
          <w:tab w:val="left" w:pos="7020"/>
        </w:tabs>
        <w:spacing w:after="120"/>
        <w:rPr>
          <w:rFonts w:cs="Arial"/>
          <w:noProof/>
          <w:sz w:val="22"/>
        </w:rPr>
      </w:pPr>
    </w:p>
    <w:p w14:paraId="5D6C42E5" w14:textId="77777777" w:rsidR="0095065F" w:rsidRPr="00EA7D31" w:rsidRDefault="0095065F" w:rsidP="0095065F">
      <w:pPr>
        <w:tabs>
          <w:tab w:val="left" w:pos="7020"/>
        </w:tabs>
        <w:spacing w:after="120"/>
        <w:rPr>
          <w:rFonts w:cs="Arial"/>
          <w:b/>
          <w:color w:val="808080"/>
          <w:sz w:val="22"/>
        </w:rPr>
      </w:pPr>
      <w:r w:rsidRPr="00EA7D31">
        <w:rPr>
          <w:rFonts w:cs="Arial"/>
          <w:b/>
          <w:color w:val="808080"/>
          <w:sz w:val="22"/>
        </w:rPr>
        <w:t xml:space="preserve">Anfragen </w:t>
      </w:r>
    </w:p>
    <w:p w14:paraId="1D4F252F" w14:textId="77777777" w:rsidR="0095065F" w:rsidRPr="00EA7D31" w:rsidRDefault="0095065F" w:rsidP="0095065F">
      <w:pPr>
        <w:tabs>
          <w:tab w:val="left" w:pos="7020"/>
        </w:tabs>
        <w:spacing w:after="60"/>
        <w:rPr>
          <w:rFonts w:cs="Arial"/>
          <w:sz w:val="22"/>
        </w:rPr>
      </w:pPr>
      <w:r w:rsidRPr="00EA7D31">
        <w:rPr>
          <w:rFonts w:cs="Arial"/>
          <w:sz w:val="22"/>
        </w:rPr>
        <w:t>Pädagogische Hochschule St.Gallen</w:t>
      </w:r>
    </w:p>
    <w:p w14:paraId="005240CA" w14:textId="77777777" w:rsidR="0095065F" w:rsidRPr="00EA7D31" w:rsidRDefault="0095065F" w:rsidP="0095065F">
      <w:pPr>
        <w:tabs>
          <w:tab w:val="left" w:pos="7020"/>
        </w:tabs>
        <w:spacing w:after="60"/>
        <w:rPr>
          <w:rFonts w:cs="Arial"/>
          <w:sz w:val="22"/>
        </w:rPr>
      </w:pPr>
      <w:r w:rsidRPr="00EA7D31">
        <w:rPr>
          <w:rFonts w:cs="Arial"/>
          <w:sz w:val="22"/>
        </w:rPr>
        <w:t xml:space="preserve">Kommunikation, Telefon: +41 71 243 94 44, E-Mail: </w:t>
      </w:r>
      <w:hyperlink r:id="rId8" w:history="1">
        <w:r w:rsidRPr="00EA7D31">
          <w:rPr>
            <w:rStyle w:val="Hyperlink"/>
            <w:rFonts w:cs="Arial"/>
            <w:sz w:val="22"/>
          </w:rPr>
          <w:t>communication@phsg.ch</w:t>
        </w:r>
      </w:hyperlink>
    </w:p>
    <w:p w14:paraId="6E8C2826" w14:textId="77777777" w:rsidR="0095065F" w:rsidRPr="00EA7D31" w:rsidRDefault="0095065F" w:rsidP="0095065F">
      <w:pPr>
        <w:pBdr>
          <w:bottom w:val="single" w:sz="36" w:space="1" w:color="C0C0C0"/>
        </w:pBdr>
        <w:spacing w:before="240"/>
        <w:rPr>
          <w:rFonts w:cs="Arial"/>
          <w:noProof/>
          <w:sz w:val="22"/>
        </w:rPr>
      </w:pPr>
    </w:p>
    <w:p w14:paraId="11ED1E70" w14:textId="77777777" w:rsidR="0095065F" w:rsidRPr="00EA7D31" w:rsidRDefault="0095065F" w:rsidP="0095065F">
      <w:pPr>
        <w:rPr>
          <w:rFonts w:cs="Arial"/>
          <w:sz w:val="22"/>
        </w:rPr>
      </w:pPr>
    </w:p>
    <w:p w14:paraId="50B56E73" w14:textId="77777777" w:rsidR="0095065F" w:rsidRPr="00EA7D31" w:rsidRDefault="0095065F" w:rsidP="0095065F">
      <w:pPr>
        <w:tabs>
          <w:tab w:val="left" w:pos="7020"/>
        </w:tabs>
        <w:spacing w:after="120"/>
        <w:rPr>
          <w:rFonts w:cs="Arial"/>
          <w:b/>
          <w:color w:val="808080"/>
          <w:sz w:val="22"/>
        </w:rPr>
      </w:pPr>
      <w:r w:rsidRPr="00EA7D31">
        <w:rPr>
          <w:rFonts w:cs="Arial"/>
          <w:b/>
          <w:color w:val="808080"/>
          <w:sz w:val="22"/>
        </w:rPr>
        <w:t>Pädagogische Hochschule St.Gallen (PHSG)</w:t>
      </w:r>
    </w:p>
    <w:p w14:paraId="5B5B21B8" w14:textId="77777777" w:rsidR="0095065F" w:rsidRPr="00EA7D31" w:rsidRDefault="0095065F" w:rsidP="0095065F">
      <w:pPr>
        <w:tabs>
          <w:tab w:val="left" w:pos="7020"/>
        </w:tabs>
        <w:spacing w:after="120"/>
        <w:rPr>
          <w:rFonts w:cs="Arial"/>
          <w:sz w:val="22"/>
          <w:lang w:val="de-DE"/>
        </w:rPr>
      </w:pPr>
      <w:r w:rsidRPr="00EA7D31">
        <w:rPr>
          <w:rFonts w:cs="Arial"/>
          <w:sz w:val="22"/>
          <w:lang w:val="de-DE"/>
        </w:rPr>
        <w:t>Der Kernauftrag der Pädagogischen Hochschule St.Gallen (PHSG) liegt in der Ausbildung von Studierenden zu Lehrpersonen der Volksschule und der Berufsbildung. Die Institution beschäftigt rund 550 Mitarbeitende. Derzeit studieren über 1’400 Personen an der PHSG.</w:t>
      </w:r>
    </w:p>
    <w:p w14:paraId="522977EB" w14:textId="77777777" w:rsidR="0095065F" w:rsidRPr="00EA7D31" w:rsidRDefault="0095065F" w:rsidP="0095065F">
      <w:pPr>
        <w:tabs>
          <w:tab w:val="left" w:pos="7020"/>
        </w:tabs>
        <w:spacing w:after="120"/>
        <w:rPr>
          <w:rFonts w:cs="Arial"/>
          <w:b/>
          <w:sz w:val="22"/>
        </w:rPr>
      </w:pPr>
      <w:r w:rsidRPr="00EA7D31">
        <w:rPr>
          <w:rFonts w:cs="Arial"/>
          <w:sz w:val="22"/>
          <w:lang w:val="de-DE"/>
        </w:rPr>
        <w:lastRenderedPageBreak/>
        <w:t>Nebst den Bereichen Ausbildung und Berufseinführung bietet die PHSG ein umfassendes Angebot an pädagogischer Weiterbildung und Beratung. Die fünf Regionalen Didaktischen Zentren bieten angehenden und amtierenden Lehrpersonen sowie Schulen Impulse für die Weiterentwicklung des Unterrichts. Die innovativen Lernarrangements werden jährlich von etwa 9‘000 Schülerinnen und Schülern sowie erwachsenen Personen besucht.</w:t>
      </w:r>
    </w:p>
    <w:p w14:paraId="1BEA57AD" w14:textId="77777777" w:rsidR="0095065F" w:rsidRPr="00EA7D31" w:rsidRDefault="0095065F" w:rsidP="0095065F">
      <w:pPr>
        <w:pStyle w:val="BoilerplatesandCautionarystatement"/>
        <w:rPr>
          <w:rFonts w:ascii="Arial" w:hAnsi="Arial" w:cs="Arial"/>
          <w:kern w:val="0"/>
          <w:szCs w:val="22"/>
          <w:lang w:val="de-DE" w:eastAsia="de-CH"/>
        </w:rPr>
      </w:pPr>
      <w:r w:rsidRPr="00EA7D31">
        <w:rPr>
          <w:rFonts w:ascii="Arial" w:hAnsi="Arial" w:cs="Arial"/>
          <w:kern w:val="0"/>
          <w:szCs w:val="22"/>
          <w:lang w:val="de-DE" w:eastAsia="de-CH"/>
        </w:rPr>
        <w:t>Mit ihrem Engagement in Bildungsforschung, Entwicklung und Beratung leistet die PHSG zusätzlich einen Beitrag zur wissenschaftlichen Klärung von schulischen Fragen. Der Campus der PHSG erstreckt sich über vier Hochschulgebäude an den Standorten St.Gallen, Rorschach und Gossau. Mit den Hochschulgebäuden Mariaberg und Stella Maris in Rorschach sowie dem Hochschulgebäude Hadwig in St.Gallen verfügt sie über drei Gebäude mit historischer Bedeutung.</w:t>
      </w:r>
    </w:p>
    <w:p w14:paraId="71198B78" w14:textId="77777777" w:rsidR="0095065F" w:rsidRPr="00EA7D31" w:rsidRDefault="0095065F" w:rsidP="00BE3CAD">
      <w:pPr>
        <w:tabs>
          <w:tab w:val="left" w:pos="851"/>
        </w:tabs>
        <w:rPr>
          <w:rFonts w:cs="Arial"/>
          <w:sz w:val="22"/>
          <w:lang w:val="de-DE"/>
        </w:rPr>
      </w:pPr>
    </w:p>
    <w:sectPr w:rsidR="0095065F" w:rsidRPr="00EA7D31" w:rsidSect="002355E1">
      <w:headerReference w:type="default" r:id="rId9"/>
      <w:footerReference w:type="default" r:id="rId10"/>
      <w:headerReference w:type="first" r:id="rId11"/>
      <w:footerReference w:type="first" r:id="rId12"/>
      <w:pgSz w:w="11906" w:h="16838" w:code="9"/>
      <w:pgMar w:top="2268" w:right="1134" w:bottom="1134"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94C9" w14:textId="77777777" w:rsidR="006728AC" w:rsidRDefault="006728AC">
      <w:r>
        <w:separator/>
      </w:r>
    </w:p>
    <w:p w14:paraId="246FA329" w14:textId="77777777" w:rsidR="006728AC" w:rsidRDefault="006728AC"/>
    <w:p w14:paraId="69D321F4" w14:textId="77777777" w:rsidR="006728AC" w:rsidRDefault="006728AC"/>
    <w:p w14:paraId="63CA6EEF" w14:textId="77777777" w:rsidR="006728AC" w:rsidRDefault="006728AC"/>
  </w:endnote>
  <w:endnote w:type="continuationSeparator" w:id="0">
    <w:p w14:paraId="164A3382" w14:textId="77777777" w:rsidR="006728AC" w:rsidRDefault="006728AC">
      <w:r>
        <w:continuationSeparator/>
      </w:r>
    </w:p>
    <w:p w14:paraId="37A6BA20" w14:textId="77777777" w:rsidR="006728AC" w:rsidRDefault="006728AC"/>
    <w:p w14:paraId="123F246F" w14:textId="77777777" w:rsidR="006728AC" w:rsidRDefault="006728AC"/>
    <w:p w14:paraId="1B6582C1" w14:textId="77777777" w:rsidR="006728AC" w:rsidRDefault="0067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terthu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BF56" w14:textId="77777777" w:rsidR="00EB2D92" w:rsidRPr="00965900" w:rsidRDefault="00EB2D92" w:rsidP="00965900">
    <w:pPr>
      <w:tabs>
        <w:tab w:val="right" w:pos="9071"/>
      </w:tabs>
    </w:pPr>
    <w:r>
      <w:rPr>
        <w:noProof/>
      </w:rPr>
      <mc:AlternateContent>
        <mc:Choice Requires="wps">
          <w:drawing>
            <wp:anchor distT="0" distB="0" distL="114300" distR="114300" simplePos="0" relativeHeight="251659776" behindDoc="0" locked="0" layoutInCell="1" allowOverlap="1" wp14:anchorId="0EE6853A" wp14:editId="3C91B4A6">
              <wp:simplePos x="0" y="0"/>
              <wp:positionH relativeFrom="column">
                <wp:posOffset>-156210</wp:posOffset>
              </wp:positionH>
              <wp:positionV relativeFrom="paragraph">
                <wp:posOffset>-6985</wp:posOffset>
              </wp:positionV>
              <wp:extent cx="7105650" cy="7239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71056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5DAE3" w14:textId="3B376347" w:rsidR="00EB2D92" w:rsidRPr="002355E1" w:rsidRDefault="0095065F" w:rsidP="00C14E30">
                          <w:pPr>
                            <w:tabs>
                              <w:tab w:val="center" w:pos="4536"/>
                              <w:tab w:val="right" w:pos="9071"/>
                            </w:tabs>
                            <w:rPr>
                              <w:sz w:val="15"/>
                              <w:szCs w:val="15"/>
                            </w:rPr>
                          </w:pPr>
                          <w:r>
                            <w:rPr>
                              <w:sz w:val="15"/>
                              <w:szCs w:val="15"/>
                            </w:rPr>
                            <w:t>Marketing und Kommunikation</w:t>
                          </w:r>
                          <w:r w:rsidR="00EB2D92" w:rsidRPr="002355E1">
                            <w:rPr>
                              <w:sz w:val="15"/>
                              <w:szCs w:val="15"/>
                            </w:rPr>
                            <w:tab/>
                          </w:r>
                          <w:r w:rsidR="00EB2D92" w:rsidRPr="002355E1">
                            <w:rPr>
                              <w:sz w:val="15"/>
                              <w:szCs w:val="15"/>
                            </w:rPr>
                            <w:tab/>
                            <w:t xml:space="preserve">Seite </w:t>
                          </w:r>
                          <w:r w:rsidR="00EB2D92" w:rsidRPr="002355E1">
                            <w:rPr>
                              <w:sz w:val="15"/>
                              <w:szCs w:val="15"/>
                            </w:rPr>
                            <w:fldChar w:fldCharType="begin"/>
                          </w:r>
                          <w:r w:rsidR="00EB2D92" w:rsidRPr="002355E1">
                            <w:rPr>
                              <w:sz w:val="15"/>
                              <w:szCs w:val="15"/>
                            </w:rPr>
                            <w:instrText xml:space="preserve"> PAGE   \* MERGEFORMAT </w:instrText>
                          </w:r>
                          <w:r w:rsidR="00EB2D92" w:rsidRPr="002355E1">
                            <w:rPr>
                              <w:sz w:val="15"/>
                              <w:szCs w:val="15"/>
                            </w:rPr>
                            <w:fldChar w:fldCharType="separate"/>
                          </w:r>
                          <w:r w:rsidR="009E2D18">
                            <w:rPr>
                              <w:noProof/>
                              <w:sz w:val="15"/>
                              <w:szCs w:val="15"/>
                            </w:rPr>
                            <w:t>1</w:t>
                          </w:r>
                          <w:r w:rsidR="00EB2D92" w:rsidRPr="002355E1">
                            <w:rPr>
                              <w:sz w:val="15"/>
                              <w:szCs w:val="15"/>
                            </w:rPr>
                            <w:fldChar w:fldCharType="end"/>
                          </w:r>
                          <w:r w:rsidR="00EB2D92" w:rsidRPr="002355E1">
                            <w:rPr>
                              <w:sz w:val="15"/>
                              <w:szCs w:val="15"/>
                            </w:rPr>
                            <w:t xml:space="preserve"> von </w:t>
                          </w:r>
                          <w:r w:rsidR="00EB2D92" w:rsidRPr="002355E1">
                            <w:rPr>
                              <w:sz w:val="15"/>
                              <w:szCs w:val="15"/>
                            </w:rPr>
                            <w:fldChar w:fldCharType="begin"/>
                          </w:r>
                          <w:r w:rsidR="00EB2D92" w:rsidRPr="002355E1">
                            <w:rPr>
                              <w:sz w:val="15"/>
                              <w:szCs w:val="15"/>
                            </w:rPr>
                            <w:instrText xml:space="preserve"> NUMPAGES   \* MERGEFORMAT </w:instrText>
                          </w:r>
                          <w:r w:rsidR="00EB2D92" w:rsidRPr="002355E1">
                            <w:rPr>
                              <w:sz w:val="15"/>
                              <w:szCs w:val="15"/>
                            </w:rPr>
                            <w:fldChar w:fldCharType="separate"/>
                          </w:r>
                          <w:r w:rsidR="009E2D18">
                            <w:rPr>
                              <w:noProof/>
                              <w:sz w:val="15"/>
                              <w:szCs w:val="15"/>
                            </w:rPr>
                            <w:t>1</w:t>
                          </w:r>
                          <w:r w:rsidR="00EB2D92" w:rsidRPr="002355E1">
                            <w:rPr>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6853A" id="_x0000_t202" coordsize="21600,21600" o:spt="202" path="m,l,21600r21600,l21600,xe">
              <v:stroke joinstyle="miter"/>
              <v:path gradientshapeok="t" o:connecttype="rect"/>
            </v:shapetype>
            <v:shape id="Textfeld 12" o:spid="_x0000_s1026" type="#_x0000_t202" style="position:absolute;margin-left:-12.3pt;margin-top:-.55pt;width:559.5pt;height:5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" fillcolor="white [3201]" stroked="f" strokeweight=".5pt">
              <v:textbox>
                <w:txbxContent>
                  <w:p w14:paraId="70D5DAE3" w14:textId="3B376347" w:rsidR="00EB2D92" w:rsidRPr="002355E1" w:rsidRDefault="0095065F" w:rsidP="00C14E30">
                    <w:pPr>
                      <w:tabs>
                        <w:tab w:val="center" w:pos="4536"/>
                        <w:tab w:val="right" w:pos="9071"/>
                      </w:tabs>
                      <w:rPr>
                        <w:sz w:val="15"/>
                        <w:szCs w:val="15"/>
                      </w:rPr>
                    </w:pPr>
                    <w:r>
                      <w:rPr>
                        <w:sz w:val="15"/>
                        <w:szCs w:val="15"/>
                      </w:rPr>
                      <w:t>Marketing und Kommunikation</w:t>
                    </w:r>
                    <w:r w:rsidR="00EB2D92" w:rsidRPr="002355E1">
                      <w:rPr>
                        <w:sz w:val="15"/>
                        <w:szCs w:val="15"/>
                      </w:rPr>
                      <w:tab/>
                    </w:r>
                    <w:r w:rsidR="00EB2D92" w:rsidRPr="002355E1">
                      <w:rPr>
                        <w:sz w:val="15"/>
                        <w:szCs w:val="15"/>
                      </w:rPr>
                      <w:tab/>
                      <w:t xml:space="preserve">Seite </w:t>
                    </w:r>
                    <w:r w:rsidR="00EB2D92" w:rsidRPr="002355E1">
                      <w:rPr>
                        <w:sz w:val="15"/>
                        <w:szCs w:val="15"/>
                      </w:rPr>
                      <w:fldChar w:fldCharType="begin"/>
                    </w:r>
                    <w:r w:rsidR="00EB2D92" w:rsidRPr="002355E1">
                      <w:rPr>
                        <w:sz w:val="15"/>
                        <w:szCs w:val="15"/>
                      </w:rPr>
                      <w:instrText xml:space="preserve"> PAGE   \* MERGEFORMAT </w:instrText>
                    </w:r>
                    <w:r w:rsidR="00EB2D92" w:rsidRPr="002355E1">
                      <w:rPr>
                        <w:sz w:val="15"/>
                        <w:szCs w:val="15"/>
                      </w:rPr>
                      <w:fldChar w:fldCharType="separate"/>
                    </w:r>
                    <w:r w:rsidR="009E2D18">
                      <w:rPr>
                        <w:noProof/>
                        <w:sz w:val="15"/>
                        <w:szCs w:val="15"/>
                      </w:rPr>
                      <w:t>1</w:t>
                    </w:r>
                    <w:r w:rsidR="00EB2D92" w:rsidRPr="002355E1">
                      <w:rPr>
                        <w:sz w:val="15"/>
                        <w:szCs w:val="15"/>
                      </w:rPr>
                      <w:fldChar w:fldCharType="end"/>
                    </w:r>
                    <w:r w:rsidR="00EB2D92" w:rsidRPr="002355E1">
                      <w:rPr>
                        <w:sz w:val="15"/>
                        <w:szCs w:val="15"/>
                      </w:rPr>
                      <w:t xml:space="preserve"> von </w:t>
                    </w:r>
                    <w:r w:rsidR="00EB2D92" w:rsidRPr="002355E1">
                      <w:rPr>
                        <w:sz w:val="15"/>
                        <w:szCs w:val="15"/>
                      </w:rPr>
                      <w:fldChar w:fldCharType="begin"/>
                    </w:r>
                    <w:r w:rsidR="00EB2D92" w:rsidRPr="002355E1">
                      <w:rPr>
                        <w:sz w:val="15"/>
                        <w:szCs w:val="15"/>
                      </w:rPr>
                      <w:instrText xml:space="preserve"> NUMPAGES   \* MERGEFORMAT </w:instrText>
                    </w:r>
                    <w:r w:rsidR="00EB2D92" w:rsidRPr="002355E1">
                      <w:rPr>
                        <w:sz w:val="15"/>
                        <w:szCs w:val="15"/>
                      </w:rPr>
                      <w:fldChar w:fldCharType="separate"/>
                    </w:r>
                    <w:r w:rsidR="009E2D18">
                      <w:rPr>
                        <w:noProof/>
                        <w:sz w:val="15"/>
                        <w:szCs w:val="15"/>
                      </w:rPr>
                      <w:t>1</w:t>
                    </w:r>
                    <w:r w:rsidR="00EB2D92" w:rsidRPr="002355E1">
                      <w:rPr>
                        <w:sz w:val="15"/>
                        <w:szCs w:val="15"/>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AC82" w14:textId="77777777" w:rsidR="00EB2D92" w:rsidRDefault="00EB2D92" w:rsidP="00154010">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sidR="00BE3CAD">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CDF8" w14:textId="77777777" w:rsidR="006728AC" w:rsidRDefault="006728AC">
      <w:r>
        <w:separator/>
      </w:r>
    </w:p>
  </w:footnote>
  <w:footnote w:type="continuationSeparator" w:id="0">
    <w:p w14:paraId="18B845B9" w14:textId="77777777" w:rsidR="006728AC" w:rsidRDefault="006728AC">
      <w:r>
        <w:continuationSeparator/>
      </w:r>
    </w:p>
    <w:p w14:paraId="70577849" w14:textId="77777777" w:rsidR="006728AC" w:rsidRDefault="006728AC"/>
    <w:p w14:paraId="66AE7D8E" w14:textId="77777777" w:rsidR="006728AC" w:rsidRDefault="006728AC"/>
    <w:p w14:paraId="4F13A64C" w14:textId="77777777" w:rsidR="006728AC" w:rsidRDefault="00672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D645" w14:textId="3A5D4417" w:rsidR="00EB2D92" w:rsidRPr="00BE3CAD" w:rsidRDefault="002355E1" w:rsidP="00CD29F2">
    <w:pPr>
      <w:pStyle w:val="PHSG-KopfzeileTitel"/>
    </w:pPr>
    <w:r w:rsidRPr="00BE3CAD">
      <w:rPr>
        <w:noProof/>
      </w:rPr>
      <mc:AlternateContent>
        <mc:Choice Requires="wps">
          <w:drawing>
            <wp:anchor distT="0" distB="0" distL="114300" distR="114300" simplePos="0" relativeHeight="251658752" behindDoc="0" locked="0" layoutInCell="1" allowOverlap="1" wp14:anchorId="69A67494" wp14:editId="31D34BFA">
              <wp:simplePos x="0" y="0"/>
              <wp:positionH relativeFrom="column">
                <wp:posOffset>-12065</wp:posOffset>
              </wp:positionH>
              <wp:positionV relativeFrom="paragraph">
                <wp:posOffset>608965</wp:posOffset>
              </wp:positionV>
              <wp:extent cx="5715000" cy="0"/>
              <wp:effectExtent l="0" t="0" r="0" b="19050"/>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7F1C"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7.95pt" to="449.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" strokecolor="#666" strokeweight=".7pt">
              <v:stroke dashstyle="1 1" endcap="round"/>
            </v:line>
          </w:pict>
        </mc:Fallback>
      </mc:AlternateContent>
    </w:r>
    <w:r w:rsidRPr="00BE3CAD">
      <w:rPr>
        <w:noProof/>
      </w:rPr>
      <w:drawing>
        <wp:anchor distT="0" distB="0" distL="114300" distR="114300" simplePos="0" relativeHeight="251656704" behindDoc="0" locked="0" layoutInCell="1" allowOverlap="1" wp14:anchorId="1216731D" wp14:editId="024AE958">
          <wp:simplePos x="0" y="0"/>
          <wp:positionH relativeFrom="column">
            <wp:posOffset>4718685</wp:posOffset>
          </wp:positionH>
          <wp:positionV relativeFrom="paragraph">
            <wp:posOffset>-69215</wp:posOffset>
          </wp:positionV>
          <wp:extent cx="977900" cy="428625"/>
          <wp:effectExtent l="0" t="0" r="0" b="9525"/>
          <wp:wrapNone/>
          <wp:docPr id="13" name="Grafik 13"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28625"/>
                  </a:xfrm>
                  <a:prstGeom prst="rect">
                    <a:avLst/>
                  </a:prstGeom>
                  <a:noFill/>
                </pic:spPr>
              </pic:pic>
            </a:graphicData>
          </a:graphic>
          <wp14:sizeRelH relativeFrom="page">
            <wp14:pctWidth>0</wp14:pctWidth>
          </wp14:sizeRelH>
          <wp14:sizeRelV relativeFrom="page">
            <wp14:pctHeight>0</wp14:pctHeight>
          </wp14:sizeRelV>
        </wp:anchor>
      </w:drawing>
    </w:r>
    <w:r w:rsidR="0095065F">
      <w:t>Medienmitteilung</w:t>
    </w:r>
    <w:r w:rsidRPr="00BE3CAD">
      <w:tab/>
    </w:r>
    <w:r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3C16" w14:textId="77777777" w:rsidR="00EB2D92" w:rsidRDefault="00EB2D92" w:rsidP="00154010">
    <w:pPr>
      <w:spacing w:before="440"/>
    </w:pPr>
    <w:r>
      <w:rPr>
        <w:noProof/>
      </w:rPr>
      <w:drawing>
        <wp:anchor distT="0" distB="0" distL="114300" distR="114300" simplePos="0" relativeHeight="251655680" behindDoc="1" locked="0" layoutInCell="1" allowOverlap="1" wp14:anchorId="3CCC2616" wp14:editId="7EDDF567">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41C6156" wp14:editId="6FCEEFE3">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6CD7"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05pt" to="447.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strokecolor="#666" strokeweight=".7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007"/>
    <w:multiLevelType w:val="multilevel"/>
    <w:tmpl w:val="5560BD8C"/>
    <w:styleLink w:val="FormatvorlageAufgezhlt"/>
    <w:lvl w:ilvl="0">
      <w:start w:val="1"/>
      <w:numFmt w:val="bullet"/>
      <w:lvlText w:val="o"/>
      <w:lvlJc w:val="left"/>
      <w:pPr>
        <w:tabs>
          <w:tab w:val="num" w:pos="851"/>
        </w:tabs>
        <w:ind w:left="851" w:hanging="851"/>
      </w:pPr>
      <w:rPr>
        <w:rFonts w:ascii="Courier New" w:hAnsi="Courier New"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05554"/>
    <w:multiLevelType w:val="multilevel"/>
    <w:tmpl w:val="4C40C5F0"/>
    <w:styleLink w:val="PHSGListePunkt"/>
    <w:lvl w:ilvl="0">
      <w:start w:val="1"/>
      <w:numFmt w:val="bullet"/>
      <w:lvlText w:val=""/>
      <w:lvlJc w:val="left"/>
      <w:pPr>
        <w:ind w:left="851" w:hanging="851"/>
      </w:pPr>
      <w:rPr>
        <w:rFonts w:ascii="Symbol" w:hAnsi="Symbol" w:hint="default"/>
        <w:color w:val="00B050"/>
      </w:rPr>
    </w:lvl>
    <w:lvl w:ilvl="1">
      <w:start w:val="1"/>
      <w:numFmt w:val="bullet"/>
      <w:lvlText w:val=""/>
      <w:lvlJc w:val="left"/>
      <w:pPr>
        <w:tabs>
          <w:tab w:val="num" w:pos="1418"/>
        </w:tabs>
        <w:ind w:left="1418" w:hanging="709"/>
      </w:pPr>
      <w:rPr>
        <w:rFonts w:ascii="Wingdings" w:hAnsi="Wingdings" w:hint="default"/>
        <w:color w:val="auto"/>
        <w:sz w:val="16"/>
      </w:rPr>
    </w:lvl>
    <w:lvl w:ilvl="2">
      <w:start w:val="1"/>
      <w:numFmt w:val="bullet"/>
      <w:lvlText w:val="–"/>
      <w:lvlJc w:val="left"/>
      <w:pPr>
        <w:tabs>
          <w:tab w:val="num" w:pos="1985"/>
        </w:tabs>
        <w:ind w:left="1985" w:hanging="709"/>
      </w:pPr>
      <w:rPr>
        <w:rFonts w:ascii="Arial" w:hAnsi="Arial" w:hint="default"/>
        <w:color w:val="auto"/>
      </w:rPr>
    </w:lvl>
    <w:lvl w:ilvl="3">
      <w:start w:val="1"/>
      <w:numFmt w:val="none"/>
      <w:lvlText w:val=""/>
      <w:lvlJc w:val="left"/>
      <w:pPr>
        <w:tabs>
          <w:tab w:val="num" w:pos="2211"/>
        </w:tabs>
        <w:ind w:left="2211" w:firstLine="0"/>
      </w:pPr>
      <w:rPr>
        <w:rFonts w:hint="default"/>
      </w:rPr>
    </w:lvl>
    <w:lvl w:ilvl="4">
      <w:start w:val="1"/>
      <w:numFmt w:val="none"/>
      <w:lvlText w:val=""/>
      <w:lvlJc w:val="left"/>
      <w:pPr>
        <w:ind w:left="2041"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3074ED5"/>
    <w:multiLevelType w:val="multilevel"/>
    <w:tmpl w:val="0F4893F0"/>
    <w:numStyleLink w:val="PHSGListe-Nummer-abc"/>
  </w:abstractNum>
  <w:abstractNum w:abstractNumId="3" w15:restartNumberingAfterBreak="0">
    <w:nsid w:val="03823A6E"/>
    <w:multiLevelType w:val="multilevel"/>
    <w:tmpl w:val="0BCA8A9A"/>
    <w:numStyleLink w:val="PHSGListe-Nummer"/>
  </w:abstractNum>
  <w:abstractNum w:abstractNumId="4" w15:restartNumberingAfterBreak="0">
    <w:nsid w:val="0405505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E598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1B2461"/>
    <w:multiLevelType w:val="hybridMultilevel"/>
    <w:tmpl w:val="9CE6CC28"/>
    <w:lvl w:ilvl="0" w:tplc="A61E597E">
      <w:start w:val="1"/>
      <w:numFmt w:val="bullet"/>
      <w:pStyle w:val="Aufzhlung"/>
      <w:lvlText w:val=""/>
      <w:lvlJc w:val="left"/>
      <w:pPr>
        <w:ind w:left="783" w:hanging="360"/>
      </w:pPr>
      <w:rPr>
        <w:rFonts w:ascii="Symbol" w:hAnsi="Symbol" w:hint="default"/>
      </w:rPr>
    </w:lvl>
    <w:lvl w:ilvl="1" w:tplc="08070003">
      <w:start w:val="1"/>
      <w:numFmt w:val="bullet"/>
      <w:lvlText w:val="o"/>
      <w:lvlJc w:val="left"/>
      <w:pPr>
        <w:ind w:left="1503" w:hanging="360"/>
      </w:pPr>
      <w:rPr>
        <w:rFonts w:ascii="Courier New" w:hAnsi="Courier New" w:cs="Courier New" w:hint="default"/>
      </w:rPr>
    </w:lvl>
    <w:lvl w:ilvl="2" w:tplc="08070005">
      <w:start w:val="1"/>
      <w:numFmt w:val="bullet"/>
      <w:lvlText w:val=""/>
      <w:lvlJc w:val="left"/>
      <w:pPr>
        <w:ind w:left="2223" w:hanging="360"/>
      </w:pPr>
      <w:rPr>
        <w:rFonts w:ascii="Wingdings" w:hAnsi="Wingdings" w:hint="default"/>
      </w:rPr>
    </w:lvl>
    <w:lvl w:ilvl="3" w:tplc="08070001">
      <w:start w:val="1"/>
      <w:numFmt w:val="bullet"/>
      <w:lvlText w:val=""/>
      <w:lvlJc w:val="left"/>
      <w:pPr>
        <w:ind w:left="2943" w:hanging="360"/>
      </w:pPr>
      <w:rPr>
        <w:rFonts w:ascii="Symbol" w:hAnsi="Symbol" w:hint="default"/>
      </w:rPr>
    </w:lvl>
    <w:lvl w:ilvl="4" w:tplc="08070003">
      <w:start w:val="1"/>
      <w:numFmt w:val="bullet"/>
      <w:lvlText w:val="o"/>
      <w:lvlJc w:val="left"/>
      <w:pPr>
        <w:ind w:left="3663" w:hanging="360"/>
      </w:pPr>
      <w:rPr>
        <w:rFonts w:ascii="Courier New" w:hAnsi="Courier New" w:cs="Courier New" w:hint="default"/>
      </w:rPr>
    </w:lvl>
    <w:lvl w:ilvl="5" w:tplc="08070005">
      <w:start w:val="1"/>
      <w:numFmt w:val="bullet"/>
      <w:lvlText w:val=""/>
      <w:lvlJc w:val="left"/>
      <w:pPr>
        <w:ind w:left="4383" w:hanging="360"/>
      </w:pPr>
      <w:rPr>
        <w:rFonts w:ascii="Wingdings" w:hAnsi="Wingdings" w:hint="default"/>
      </w:rPr>
    </w:lvl>
    <w:lvl w:ilvl="6" w:tplc="08070001">
      <w:start w:val="1"/>
      <w:numFmt w:val="bullet"/>
      <w:lvlText w:val=""/>
      <w:lvlJc w:val="left"/>
      <w:pPr>
        <w:ind w:left="5103" w:hanging="360"/>
      </w:pPr>
      <w:rPr>
        <w:rFonts w:ascii="Symbol" w:hAnsi="Symbol" w:hint="default"/>
      </w:rPr>
    </w:lvl>
    <w:lvl w:ilvl="7" w:tplc="08070003">
      <w:start w:val="1"/>
      <w:numFmt w:val="bullet"/>
      <w:lvlText w:val="o"/>
      <w:lvlJc w:val="left"/>
      <w:pPr>
        <w:ind w:left="5823" w:hanging="360"/>
      </w:pPr>
      <w:rPr>
        <w:rFonts w:ascii="Courier New" w:hAnsi="Courier New" w:cs="Courier New" w:hint="default"/>
      </w:rPr>
    </w:lvl>
    <w:lvl w:ilvl="8" w:tplc="08070005">
      <w:start w:val="1"/>
      <w:numFmt w:val="bullet"/>
      <w:lvlText w:val=""/>
      <w:lvlJc w:val="left"/>
      <w:pPr>
        <w:ind w:left="6543" w:hanging="360"/>
      </w:pPr>
      <w:rPr>
        <w:rFonts w:ascii="Wingdings" w:hAnsi="Wingdings" w:hint="default"/>
      </w:rPr>
    </w:lvl>
  </w:abstractNum>
  <w:abstractNum w:abstractNumId="7" w15:restartNumberingAfterBreak="0">
    <w:nsid w:val="0C704D07"/>
    <w:multiLevelType w:val="multilevel"/>
    <w:tmpl w:val="0BCA8A9A"/>
    <w:styleLink w:val="PHSGListe-Nummer"/>
    <w:lvl w:ilvl="0">
      <w:start w:val="1"/>
      <w:numFmt w:val="decimal"/>
      <w:lvlText w:val="%1."/>
      <w:lvlJc w:val="left"/>
      <w:pPr>
        <w:ind w:left="851" w:hanging="851"/>
      </w:pPr>
      <w:rPr>
        <w:rFonts w:hint="default"/>
      </w:rPr>
    </w:lvl>
    <w:lvl w:ilvl="1">
      <w:start w:val="1"/>
      <w:numFmt w:val="decimal"/>
      <w:lvlRestart w:val="0"/>
      <w:lvlText w:val="%1.%2"/>
      <w:lvlJc w:val="left"/>
      <w:pPr>
        <w:tabs>
          <w:tab w:val="num" w:pos="1418"/>
        </w:tabs>
        <w:ind w:left="1418" w:hanging="709"/>
      </w:pPr>
      <w:rPr>
        <w:rFonts w:hint="default"/>
      </w:rPr>
    </w:lvl>
    <w:lvl w:ilvl="2">
      <w:start w:val="1"/>
      <w:numFmt w:val="decimal"/>
      <w:lvlText w:val="%1.%2.%3"/>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FE03CB5"/>
    <w:multiLevelType w:val="multilevel"/>
    <w:tmpl w:val="FE689512"/>
    <w:lvl w:ilvl="0">
      <w:start w:val="1"/>
      <w:numFmt w:val="bullet"/>
      <w:pStyle w:val="PHSG-RichtlinienAufzhlungBullet"/>
      <w:lvlText w:val="•"/>
      <w:lvlJc w:val="left"/>
      <w:pPr>
        <w:ind w:left="397" w:hanging="397"/>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E07501"/>
    <w:multiLevelType w:val="hybridMultilevel"/>
    <w:tmpl w:val="11E257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C51E17"/>
    <w:multiLevelType w:val="multilevel"/>
    <w:tmpl w:val="4C40C5F0"/>
    <w:numStyleLink w:val="PHSGListePunkt"/>
  </w:abstractNum>
  <w:abstractNum w:abstractNumId="11" w15:restartNumberingAfterBreak="0">
    <w:nsid w:val="23D60B0C"/>
    <w:multiLevelType w:val="multilevel"/>
    <w:tmpl w:val="0F4893F0"/>
    <w:numStyleLink w:val="PHSGListe-Nummer-abc"/>
  </w:abstractNum>
  <w:abstractNum w:abstractNumId="12" w15:restartNumberingAfterBreak="0">
    <w:nsid w:val="245E637E"/>
    <w:multiLevelType w:val="multilevel"/>
    <w:tmpl w:val="8C6C81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8837466"/>
    <w:multiLevelType w:val="multilevel"/>
    <w:tmpl w:val="0807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8C673E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A10D88"/>
    <w:multiLevelType w:val="multilevel"/>
    <w:tmpl w:val="0BCA8A9A"/>
    <w:numStyleLink w:val="PHSGListe-Nummer"/>
  </w:abstractNum>
  <w:abstractNum w:abstractNumId="16" w15:restartNumberingAfterBreak="0">
    <w:nsid w:val="34AF6272"/>
    <w:multiLevelType w:val="hybridMultilevel"/>
    <w:tmpl w:val="0AB2C4A6"/>
    <w:lvl w:ilvl="0" w:tplc="A774BFA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6F0473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0743E"/>
    <w:multiLevelType w:val="multilevel"/>
    <w:tmpl w:val="4C40C5F0"/>
    <w:numStyleLink w:val="PHSGListePunkt"/>
  </w:abstractNum>
  <w:abstractNum w:abstractNumId="19" w15:restartNumberingAfterBreak="0">
    <w:nsid w:val="402A4954"/>
    <w:multiLevelType w:val="multilevel"/>
    <w:tmpl w:val="0BCA8A9A"/>
    <w:numStyleLink w:val="PHSGListe-Nummer"/>
  </w:abstractNum>
  <w:abstractNum w:abstractNumId="20" w15:restartNumberingAfterBreak="0">
    <w:nsid w:val="453659DB"/>
    <w:multiLevelType w:val="hybridMultilevel"/>
    <w:tmpl w:val="FB30E77E"/>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1" w15:restartNumberingAfterBreak="0">
    <w:nsid w:val="46C81EC6"/>
    <w:multiLevelType w:val="multilevel"/>
    <w:tmpl w:val="4C40C5F0"/>
    <w:numStyleLink w:val="PHSGListePunkt"/>
  </w:abstractNum>
  <w:abstractNum w:abstractNumId="22" w15:restartNumberingAfterBreak="0">
    <w:nsid w:val="488009F5"/>
    <w:multiLevelType w:val="hybridMultilevel"/>
    <w:tmpl w:val="13B8F728"/>
    <w:lvl w:ilvl="0" w:tplc="1C4877BC">
      <w:start w:val="1"/>
      <w:numFmt w:val="decimal"/>
      <w:lvlText w:val="%1"/>
      <w:lvlJc w:val="left"/>
      <w:pPr>
        <w:ind w:left="720" w:hanging="360"/>
      </w:pPr>
      <w:rPr>
        <w:rFonts w:hint="default"/>
      </w:rPr>
    </w:lvl>
    <w:lvl w:ilvl="1" w:tplc="350C7FE8">
      <w:start w:val="1"/>
      <w:numFmt w:val="lowerLetter"/>
      <w:lvlText w:val="%2."/>
      <w:lvlJc w:val="left"/>
      <w:pPr>
        <w:ind w:left="1440" w:hanging="360"/>
      </w:pPr>
    </w:lvl>
    <w:lvl w:ilvl="2" w:tplc="3FF86846">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8BD4819"/>
    <w:multiLevelType w:val="multilevel"/>
    <w:tmpl w:val="4DD2C7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BC116F"/>
    <w:multiLevelType w:val="multilevel"/>
    <w:tmpl w:val="8C365CCA"/>
    <w:lvl w:ilvl="0">
      <w:start w:val="1"/>
      <w:numFmt w:val="lowerLetter"/>
      <w:pStyle w:val="PHSG-RichtlinienAufzhlungabc"/>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5A7DEF"/>
    <w:multiLevelType w:val="multilevel"/>
    <w:tmpl w:val="0BCA8A9A"/>
    <w:numStyleLink w:val="PHSGListe-Nummer"/>
  </w:abstractNum>
  <w:abstractNum w:abstractNumId="26" w15:restartNumberingAfterBreak="0">
    <w:nsid w:val="5A4A084B"/>
    <w:multiLevelType w:val="multilevel"/>
    <w:tmpl w:val="A5D8C58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63B609A9"/>
    <w:multiLevelType w:val="multilevel"/>
    <w:tmpl w:val="08070029"/>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8177CE9"/>
    <w:multiLevelType w:val="multilevel"/>
    <w:tmpl w:val="0BCA8A9A"/>
    <w:numStyleLink w:val="PHSGListe-Nummer"/>
  </w:abstractNum>
  <w:abstractNum w:abstractNumId="29" w15:restartNumberingAfterBreak="0">
    <w:nsid w:val="6D2A3D8E"/>
    <w:multiLevelType w:val="hybridMultilevel"/>
    <w:tmpl w:val="759C6E7C"/>
    <w:lvl w:ilvl="0" w:tplc="3BE2CD40">
      <w:start w:val="1"/>
      <w:numFmt w:val="bullet"/>
      <w:lvlText w:val=""/>
      <w:lvlJc w:val="left"/>
      <w:pPr>
        <w:ind w:left="783" w:hanging="360"/>
      </w:pPr>
      <w:rPr>
        <w:rFonts w:ascii="Symbol" w:hAnsi="Symbol" w:hint="default"/>
        <w:color w:val="76923C" w:themeColor="accent3" w:themeShade="BF"/>
      </w:rPr>
    </w:lvl>
    <w:lvl w:ilvl="1" w:tplc="08070003">
      <w:start w:val="1"/>
      <w:numFmt w:val="bullet"/>
      <w:lvlText w:val="o"/>
      <w:lvlJc w:val="left"/>
      <w:pPr>
        <w:ind w:left="1503" w:hanging="360"/>
      </w:pPr>
      <w:rPr>
        <w:rFonts w:ascii="Courier New" w:hAnsi="Courier New" w:cs="Courier New" w:hint="default"/>
      </w:rPr>
    </w:lvl>
    <w:lvl w:ilvl="2" w:tplc="08070005">
      <w:start w:val="1"/>
      <w:numFmt w:val="bullet"/>
      <w:lvlText w:val=""/>
      <w:lvlJc w:val="left"/>
      <w:pPr>
        <w:ind w:left="2223" w:hanging="360"/>
      </w:pPr>
      <w:rPr>
        <w:rFonts w:ascii="Wingdings" w:hAnsi="Wingdings" w:hint="default"/>
      </w:rPr>
    </w:lvl>
    <w:lvl w:ilvl="3" w:tplc="08070001">
      <w:start w:val="1"/>
      <w:numFmt w:val="bullet"/>
      <w:lvlText w:val=""/>
      <w:lvlJc w:val="left"/>
      <w:pPr>
        <w:ind w:left="2943" w:hanging="360"/>
      </w:pPr>
      <w:rPr>
        <w:rFonts w:ascii="Symbol" w:hAnsi="Symbol" w:hint="default"/>
      </w:rPr>
    </w:lvl>
    <w:lvl w:ilvl="4" w:tplc="08070003">
      <w:start w:val="1"/>
      <w:numFmt w:val="bullet"/>
      <w:lvlText w:val="o"/>
      <w:lvlJc w:val="left"/>
      <w:pPr>
        <w:ind w:left="3663" w:hanging="360"/>
      </w:pPr>
      <w:rPr>
        <w:rFonts w:ascii="Courier New" w:hAnsi="Courier New" w:cs="Courier New" w:hint="default"/>
      </w:rPr>
    </w:lvl>
    <w:lvl w:ilvl="5" w:tplc="08070005">
      <w:start w:val="1"/>
      <w:numFmt w:val="bullet"/>
      <w:lvlText w:val=""/>
      <w:lvlJc w:val="left"/>
      <w:pPr>
        <w:ind w:left="4383" w:hanging="360"/>
      </w:pPr>
      <w:rPr>
        <w:rFonts w:ascii="Wingdings" w:hAnsi="Wingdings" w:hint="default"/>
      </w:rPr>
    </w:lvl>
    <w:lvl w:ilvl="6" w:tplc="08070001">
      <w:start w:val="1"/>
      <w:numFmt w:val="bullet"/>
      <w:lvlText w:val=""/>
      <w:lvlJc w:val="left"/>
      <w:pPr>
        <w:ind w:left="5103" w:hanging="360"/>
      </w:pPr>
      <w:rPr>
        <w:rFonts w:ascii="Symbol" w:hAnsi="Symbol" w:hint="default"/>
      </w:rPr>
    </w:lvl>
    <w:lvl w:ilvl="7" w:tplc="08070003">
      <w:start w:val="1"/>
      <w:numFmt w:val="bullet"/>
      <w:lvlText w:val="o"/>
      <w:lvlJc w:val="left"/>
      <w:pPr>
        <w:ind w:left="5823" w:hanging="360"/>
      </w:pPr>
      <w:rPr>
        <w:rFonts w:ascii="Courier New" w:hAnsi="Courier New" w:cs="Courier New" w:hint="default"/>
      </w:rPr>
    </w:lvl>
    <w:lvl w:ilvl="8" w:tplc="08070005">
      <w:start w:val="1"/>
      <w:numFmt w:val="bullet"/>
      <w:lvlText w:val=""/>
      <w:lvlJc w:val="left"/>
      <w:pPr>
        <w:ind w:left="6543" w:hanging="360"/>
      </w:pPr>
      <w:rPr>
        <w:rFonts w:ascii="Wingdings" w:hAnsi="Wingdings" w:hint="default"/>
      </w:rPr>
    </w:lvl>
  </w:abstractNum>
  <w:abstractNum w:abstractNumId="30" w15:restartNumberingAfterBreak="0">
    <w:nsid w:val="70AD6125"/>
    <w:multiLevelType w:val="multilevel"/>
    <w:tmpl w:val="0BCA8A9A"/>
    <w:numStyleLink w:val="PHSGListe-Nummer"/>
  </w:abstractNum>
  <w:abstractNum w:abstractNumId="31" w15:restartNumberingAfterBreak="0">
    <w:nsid w:val="70C34712"/>
    <w:multiLevelType w:val="multilevel"/>
    <w:tmpl w:val="4C40C5F0"/>
    <w:numStyleLink w:val="PHSGListePunkt"/>
  </w:abstractNum>
  <w:abstractNum w:abstractNumId="32" w15:restartNumberingAfterBreak="0">
    <w:nsid w:val="73456C4A"/>
    <w:multiLevelType w:val="multilevel"/>
    <w:tmpl w:val="4C40C5F0"/>
    <w:numStyleLink w:val="PHSGListePunkt"/>
  </w:abstractNum>
  <w:abstractNum w:abstractNumId="33" w15:restartNumberingAfterBreak="0">
    <w:nsid w:val="79A1613A"/>
    <w:multiLevelType w:val="multilevel"/>
    <w:tmpl w:val="0F4893F0"/>
    <w:styleLink w:val="PHSGListe-Nummer-abc"/>
    <w:lvl w:ilvl="0">
      <w:start w:val="1"/>
      <w:numFmt w:val="decimal"/>
      <w:lvlText w:val="%1."/>
      <w:lvlJc w:val="left"/>
      <w:pPr>
        <w:ind w:left="851" w:hanging="851"/>
      </w:pPr>
      <w:rPr>
        <w:rFonts w:hint="default"/>
      </w:rPr>
    </w:lvl>
    <w:lvl w:ilvl="1">
      <w:start w:val="1"/>
      <w:numFmt w:val="lowerLetter"/>
      <w:lvlText w:val="%2."/>
      <w:lvlJc w:val="left"/>
      <w:pPr>
        <w:tabs>
          <w:tab w:val="num" w:pos="1418"/>
        </w:tabs>
        <w:ind w:left="1418" w:hanging="709"/>
      </w:pPr>
      <w:rPr>
        <w:rFonts w:hint="default"/>
      </w:rPr>
    </w:lvl>
    <w:lvl w:ilvl="2">
      <w:start w:val="1"/>
      <w:numFmt w:val="none"/>
      <w:lvlText w:val=""/>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BCC0D68"/>
    <w:multiLevelType w:val="multilevel"/>
    <w:tmpl w:val="3176FF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693D6E"/>
    <w:multiLevelType w:val="multilevel"/>
    <w:tmpl w:val="0F4893F0"/>
    <w:numStyleLink w:val="PHSGListe-Nummer-abc"/>
  </w:abstractNum>
  <w:num w:numId="1" w16cid:durableId="143816661">
    <w:abstractNumId w:val="24"/>
  </w:num>
  <w:num w:numId="2" w16cid:durableId="63794400">
    <w:abstractNumId w:val="8"/>
  </w:num>
  <w:num w:numId="3" w16cid:durableId="289897465">
    <w:abstractNumId w:val="12"/>
  </w:num>
  <w:num w:numId="4" w16cid:durableId="1709723269">
    <w:abstractNumId w:val="26"/>
  </w:num>
  <w:num w:numId="5" w16cid:durableId="101653422">
    <w:abstractNumId w:val="14"/>
  </w:num>
  <w:num w:numId="6" w16cid:durableId="747842551">
    <w:abstractNumId w:val="1"/>
  </w:num>
  <w:num w:numId="7" w16cid:durableId="255285244">
    <w:abstractNumId w:val="31"/>
  </w:num>
  <w:num w:numId="8" w16cid:durableId="118035203">
    <w:abstractNumId w:val="18"/>
  </w:num>
  <w:num w:numId="9" w16cid:durableId="1732732644">
    <w:abstractNumId w:val="7"/>
  </w:num>
  <w:num w:numId="10" w16cid:durableId="386296108">
    <w:abstractNumId w:val="19"/>
  </w:num>
  <w:num w:numId="11" w16cid:durableId="1955357895">
    <w:abstractNumId w:val="30"/>
  </w:num>
  <w:num w:numId="12" w16cid:durableId="1787310031">
    <w:abstractNumId w:val="33"/>
  </w:num>
  <w:num w:numId="13" w16cid:durableId="486946810">
    <w:abstractNumId w:val="11"/>
  </w:num>
  <w:num w:numId="14" w16cid:durableId="739597954">
    <w:abstractNumId w:val="2"/>
  </w:num>
  <w:num w:numId="15" w16cid:durableId="1114253269">
    <w:abstractNumId w:val="17"/>
  </w:num>
  <w:num w:numId="16" w16cid:durableId="1004624609">
    <w:abstractNumId w:val="4"/>
  </w:num>
  <w:num w:numId="17" w16cid:durableId="1170484691">
    <w:abstractNumId w:val="32"/>
  </w:num>
  <w:num w:numId="18" w16cid:durableId="707067979">
    <w:abstractNumId w:val="15"/>
  </w:num>
  <w:num w:numId="19" w16cid:durableId="1771586912">
    <w:abstractNumId w:val="3"/>
  </w:num>
  <w:num w:numId="20" w16cid:durableId="221864816">
    <w:abstractNumId w:val="28"/>
  </w:num>
  <w:num w:numId="21" w16cid:durableId="218130254">
    <w:abstractNumId w:val="16"/>
  </w:num>
  <w:num w:numId="22" w16cid:durableId="460852775">
    <w:abstractNumId w:val="22"/>
  </w:num>
  <w:num w:numId="23" w16cid:durableId="1298418984">
    <w:abstractNumId w:val="23"/>
  </w:num>
  <w:num w:numId="24" w16cid:durableId="119540532">
    <w:abstractNumId w:val="34"/>
  </w:num>
  <w:num w:numId="25" w16cid:durableId="1668246304">
    <w:abstractNumId w:val="5"/>
  </w:num>
  <w:num w:numId="26" w16cid:durableId="1502886604">
    <w:abstractNumId w:val="13"/>
  </w:num>
  <w:num w:numId="27" w16cid:durableId="1376082262">
    <w:abstractNumId w:val="27"/>
  </w:num>
  <w:num w:numId="28" w16cid:durableId="1367754042">
    <w:abstractNumId w:val="10"/>
  </w:num>
  <w:num w:numId="29" w16cid:durableId="1578517713">
    <w:abstractNumId w:val="25"/>
  </w:num>
  <w:num w:numId="30" w16cid:durableId="299117568">
    <w:abstractNumId w:val="35"/>
  </w:num>
  <w:num w:numId="31" w16cid:durableId="151530902">
    <w:abstractNumId w:val="21"/>
  </w:num>
  <w:num w:numId="32" w16cid:durableId="1356150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5669882">
    <w:abstractNumId w:val="9"/>
  </w:num>
  <w:num w:numId="34" w16cid:durableId="1025129578">
    <w:abstractNumId w:val="6"/>
  </w:num>
  <w:num w:numId="35" w16cid:durableId="484397734">
    <w:abstractNumId w:val="6"/>
  </w:num>
  <w:num w:numId="36" w16cid:durableId="988359932">
    <w:abstractNumId w:val="29"/>
  </w:num>
  <w:num w:numId="37" w16cid:durableId="189650530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4c4c4c,#6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E8"/>
    <w:rsid w:val="00002656"/>
    <w:rsid w:val="0000595B"/>
    <w:rsid w:val="00010884"/>
    <w:rsid w:val="000167A0"/>
    <w:rsid w:val="0002276C"/>
    <w:rsid w:val="00024AEF"/>
    <w:rsid w:val="00034C77"/>
    <w:rsid w:val="0003651F"/>
    <w:rsid w:val="00041472"/>
    <w:rsid w:val="00044E5E"/>
    <w:rsid w:val="00045A5B"/>
    <w:rsid w:val="00050A1C"/>
    <w:rsid w:val="00053E13"/>
    <w:rsid w:val="00057F2C"/>
    <w:rsid w:val="00061A06"/>
    <w:rsid w:val="00061AB2"/>
    <w:rsid w:val="00067B1F"/>
    <w:rsid w:val="000700CD"/>
    <w:rsid w:val="00071548"/>
    <w:rsid w:val="000763B1"/>
    <w:rsid w:val="00080D0C"/>
    <w:rsid w:val="00080E11"/>
    <w:rsid w:val="000830E9"/>
    <w:rsid w:val="00086FA8"/>
    <w:rsid w:val="00090FB6"/>
    <w:rsid w:val="00091B9E"/>
    <w:rsid w:val="00095D9E"/>
    <w:rsid w:val="00095ED0"/>
    <w:rsid w:val="000B2939"/>
    <w:rsid w:val="000B3438"/>
    <w:rsid w:val="000C62C8"/>
    <w:rsid w:val="000D2ABD"/>
    <w:rsid w:val="000D44A8"/>
    <w:rsid w:val="000D5DF6"/>
    <w:rsid w:val="000E4671"/>
    <w:rsid w:val="000F2993"/>
    <w:rsid w:val="000F6D49"/>
    <w:rsid w:val="000F7205"/>
    <w:rsid w:val="00100DAB"/>
    <w:rsid w:val="0010730A"/>
    <w:rsid w:val="0011015F"/>
    <w:rsid w:val="00110FE3"/>
    <w:rsid w:val="001237BB"/>
    <w:rsid w:val="00132C48"/>
    <w:rsid w:val="00133B6C"/>
    <w:rsid w:val="00134ADC"/>
    <w:rsid w:val="001351CA"/>
    <w:rsid w:val="00143571"/>
    <w:rsid w:val="0014517C"/>
    <w:rsid w:val="0014767B"/>
    <w:rsid w:val="00151274"/>
    <w:rsid w:val="00154010"/>
    <w:rsid w:val="00155458"/>
    <w:rsid w:val="00155762"/>
    <w:rsid w:val="00163E47"/>
    <w:rsid w:val="00164EBA"/>
    <w:rsid w:val="00166847"/>
    <w:rsid w:val="00166FF3"/>
    <w:rsid w:val="001672C1"/>
    <w:rsid w:val="00167BDF"/>
    <w:rsid w:val="00170FAF"/>
    <w:rsid w:val="001754B5"/>
    <w:rsid w:val="00177BC8"/>
    <w:rsid w:val="00181D5D"/>
    <w:rsid w:val="001848A2"/>
    <w:rsid w:val="00187B0C"/>
    <w:rsid w:val="001924DB"/>
    <w:rsid w:val="00192887"/>
    <w:rsid w:val="001A2F62"/>
    <w:rsid w:val="001A46C0"/>
    <w:rsid w:val="001A6792"/>
    <w:rsid w:val="001A7528"/>
    <w:rsid w:val="001B0043"/>
    <w:rsid w:val="001B2FE0"/>
    <w:rsid w:val="001C1A6F"/>
    <w:rsid w:val="001D6FE6"/>
    <w:rsid w:val="001E52C8"/>
    <w:rsid w:val="001E5701"/>
    <w:rsid w:val="001F261E"/>
    <w:rsid w:val="002231CA"/>
    <w:rsid w:val="002272BE"/>
    <w:rsid w:val="0023045F"/>
    <w:rsid w:val="00234462"/>
    <w:rsid w:val="002355E1"/>
    <w:rsid w:val="00242599"/>
    <w:rsid w:val="002437A4"/>
    <w:rsid w:val="00247416"/>
    <w:rsid w:val="00247A0E"/>
    <w:rsid w:val="00253746"/>
    <w:rsid w:val="00261C56"/>
    <w:rsid w:val="0026250B"/>
    <w:rsid w:val="00266109"/>
    <w:rsid w:val="002707DC"/>
    <w:rsid w:val="00270C40"/>
    <w:rsid w:val="002765AB"/>
    <w:rsid w:val="00280BB1"/>
    <w:rsid w:val="00283065"/>
    <w:rsid w:val="0028371C"/>
    <w:rsid w:val="00287B3C"/>
    <w:rsid w:val="0029222B"/>
    <w:rsid w:val="00297D2D"/>
    <w:rsid w:val="002A7B65"/>
    <w:rsid w:val="002B3D16"/>
    <w:rsid w:val="002B57BC"/>
    <w:rsid w:val="002C30B7"/>
    <w:rsid w:val="002C3163"/>
    <w:rsid w:val="002D03E3"/>
    <w:rsid w:val="002D6BBC"/>
    <w:rsid w:val="002F4182"/>
    <w:rsid w:val="002F5508"/>
    <w:rsid w:val="002F76B7"/>
    <w:rsid w:val="00303E0C"/>
    <w:rsid w:val="003041C4"/>
    <w:rsid w:val="00305401"/>
    <w:rsid w:val="00307985"/>
    <w:rsid w:val="0032394D"/>
    <w:rsid w:val="00326B43"/>
    <w:rsid w:val="00326FED"/>
    <w:rsid w:val="003434ED"/>
    <w:rsid w:val="00345F87"/>
    <w:rsid w:val="003503F4"/>
    <w:rsid w:val="003518C6"/>
    <w:rsid w:val="00354668"/>
    <w:rsid w:val="00356E36"/>
    <w:rsid w:val="0037112D"/>
    <w:rsid w:val="00383F12"/>
    <w:rsid w:val="00384235"/>
    <w:rsid w:val="003842E0"/>
    <w:rsid w:val="003936A7"/>
    <w:rsid w:val="00393A7D"/>
    <w:rsid w:val="00394502"/>
    <w:rsid w:val="003A5163"/>
    <w:rsid w:val="003A59D7"/>
    <w:rsid w:val="003B12BC"/>
    <w:rsid w:val="003B226D"/>
    <w:rsid w:val="003B396C"/>
    <w:rsid w:val="003B5B26"/>
    <w:rsid w:val="003D3972"/>
    <w:rsid w:val="003D7D4D"/>
    <w:rsid w:val="003E4D37"/>
    <w:rsid w:val="003E722A"/>
    <w:rsid w:val="003F14BE"/>
    <w:rsid w:val="00401C45"/>
    <w:rsid w:val="0041204F"/>
    <w:rsid w:val="004133FC"/>
    <w:rsid w:val="00415844"/>
    <w:rsid w:val="00416BB8"/>
    <w:rsid w:val="00426E90"/>
    <w:rsid w:val="00430074"/>
    <w:rsid w:val="004335DB"/>
    <w:rsid w:val="00436326"/>
    <w:rsid w:val="00440A9A"/>
    <w:rsid w:val="00454F08"/>
    <w:rsid w:val="00463EC5"/>
    <w:rsid w:val="00464CE5"/>
    <w:rsid w:val="00471940"/>
    <w:rsid w:val="00480DC6"/>
    <w:rsid w:val="00486122"/>
    <w:rsid w:val="00486F74"/>
    <w:rsid w:val="00497C28"/>
    <w:rsid w:val="004A46E8"/>
    <w:rsid w:val="004A6833"/>
    <w:rsid w:val="004D1704"/>
    <w:rsid w:val="004D26B1"/>
    <w:rsid w:val="004D2E94"/>
    <w:rsid w:val="004D6F36"/>
    <w:rsid w:val="004E4CB6"/>
    <w:rsid w:val="004E56A4"/>
    <w:rsid w:val="004E61ED"/>
    <w:rsid w:val="004F3648"/>
    <w:rsid w:val="004F4D57"/>
    <w:rsid w:val="004F630D"/>
    <w:rsid w:val="00500103"/>
    <w:rsid w:val="00503FE3"/>
    <w:rsid w:val="0051044F"/>
    <w:rsid w:val="00511919"/>
    <w:rsid w:val="0051223B"/>
    <w:rsid w:val="00516145"/>
    <w:rsid w:val="00517452"/>
    <w:rsid w:val="00520AF9"/>
    <w:rsid w:val="0052277F"/>
    <w:rsid w:val="00527C0B"/>
    <w:rsid w:val="00537D32"/>
    <w:rsid w:val="00552523"/>
    <w:rsid w:val="0055388C"/>
    <w:rsid w:val="00557442"/>
    <w:rsid w:val="005601AB"/>
    <w:rsid w:val="00560AF1"/>
    <w:rsid w:val="00560CAD"/>
    <w:rsid w:val="00573823"/>
    <w:rsid w:val="00577043"/>
    <w:rsid w:val="005812A0"/>
    <w:rsid w:val="00586F9D"/>
    <w:rsid w:val="005A4BCD"/>
    <w:rsid w:val="005A5C98"/>
    <w:rsid w:val="005B3819"/>
    <w:rsid w:val="005B6202"/>
    <w:rsid w:val="005C48EE"/>
    <w:rsid w:val="005C6B4A"/>
    <w:rsid w:val="005D0F5E"/>
    <w:rsid w:val="005D36AE"/>
    <w:rsid w:val="005E4A14"/>
    <w:rsid w:val="005E746D"/>
    <w:rsid w:val="005F518B"/>
    <w:rsid w:val="005F759A"/>
    <w:rsid w:val="006027C0"/>
    <w:rsid w:val="006030F5"/>
    <w:rsid w:val="006109B0"/>
    <w:rsid w:val="0062011F"/>
    <w:rsid w:val="00621641"/>
    <w:rsid w:val="00623F8A"/>
    <w:rsid w:val="0062695C"/>
    <w:rsid w:val="00630A71"/>
    <w:rsid w:val="0063136A"/>
    <w:rsid w:val="006426F8"/>
    <w:rsid w:val="006534A6"/>
    <w:rsid w:val="006728AC"/>
    <w:rsid w:val="00674595"/>
    <w:rsid w:val="00681778"/>
    <w:rsid w:val="00681F67"/>
    <w:rsid w:val="00683E1A"/>
    <w:rsid w:val="00690B5F"/>
    <w:rsid w:val="006965E0"/>
    <w:rsid w:val="00697327"/>
    <w:rsid w:val="006A50B1"/>
    <w:rsid w:val="006A6733"/>
    <w:rsid w:val="006B1CF5"/>
    <w:rsid w:val="006B1E02"/>
    <w:rsid w:val="006B5CF4"/>
    <w:rsid w:val="006C192A"/>
    <w:rsid w:val="006C2B7F"/>
    <w:rsid w:val="006C5E10"/>
    <w:rsid w:val="006C7386"/>
    <w:rsid w:val="006C7FFB"/>
    <w:rsid w:val="006D1AB8"/>
    <w:rsid w:val="006D6E38"/>
    <w:rsid w:val="006E02F7"/>
    <w:rsid w:val="006E079E"/>
    <w:rsid w:val="006E6A71"/>
    <w:rsid w:val="006F323C"/>
    <w:rsid w:val="00703C23"/>
    <w:rsid w:val="00713262"/>
    <w:rsid w:val="00721FF6"/>
    <w:rsid w:val="00735383"/>
    <w:rsid w:val="0073548B"/>
    <w:rsid w:val="0074060C"/>
    <w:rsid w:val="00744149"/>
    <w:rsid w:val="00747769"/>
    <w:rsid w:val="00755391"/>
    <w:rsid w:val="00762DAA"/>
    <w:rsid w:val="0076406C"/>
    <w:rsid w:val="00773C0D"/>
    <w:rsid w:val="007742FE"/>
    <w:rsid w:val="007747E2"/>
    <w:rsid w:val="007750CC"/>
    <w:rsid w:val="00784460"/>
    <w:rsid w:val="00787A6C"/>
    <w:rsid w:val="00792A62"/>
    <w:rsid w:val="0079438E"/>
    <w:rsid w:val="0079674D"/>
    <w:rsid w:val="007A011D"/>
    <w:rsid w:val="007B10E9"/>
    <w:rsid w:val="007B690A"/>
    <w:rsid w:val="007B710D"/>
    <w:rsid w:val="007C5FB7"/>
    <w:rsid w:val="007D116B"/>
    <w:rsid w:val="007D17F4"/>
    <w:rsid w:val="007D3938"/>
    <w:rsid w:val="007D591A"/>
    <w:rsid w:val="007E49E5"/>
    <w:rsid w:val="007F01CA"/>
    <w:rsid w:val="007F7E5F"/>
    <w:rsid w:val="00804954"/>
    <w:rsid w:val="00805D2A"/>
    <w:rsid w:val="0081124E"/>
    <w:rsid w:val="00811A71"/>
    <w:rsid w:val="00814525"/>
    <w:rsid w:val="00820027"/>
    <w:rsid w:val="008205A1"/>
    <w:rsid w:val="008244FC"/>
    <w:rsid w:val="0082714C"/>
    <w:rsid w:val="0082759D"/>
    <w:rsid w:val="0083047D"/>
    <w:rsid w:val="0083452E"/>
    <w:rsid w:val="00835197"/>
    <w:rsid w:val="0083529C"/>
    <w:rsid w:val="00837444"/>
    <w:rsid w:val="00845542"/>
    <w:rsid w:val="00852BA6"/>
    <w:rsid w:val="00856515"/>
    <w:rsid w:val="0085724D"/>
    <w:rsid w:val="00860579"/>
    <w:rsid w:val="00864290"/>
    <w:rsid w:val="00866E54"/>
    <w:rsid w:val="00866F54"/>
    <w:rsid w:val="00872383"/>
    <w:rsid w:val="008744E4"/>
    <w:rsid w:val="0087559D"/>
    <w:rsid w:val="00883AEF"/>
    <w:rsid w:val="008910F5"/>
    <w:rsid w:val="00893AEB"/>
    <w:rsid w:val="008A3B1B"/>
    <w:rsid w:val="008A6E3C"/>
    <w:rsid w:val="008B036F"/>
    <w:rsid w:val="008B27D6"/>
    <w:rsid w:val="008C1BB7"/>
    <w:rsid w:val="008C2172"/>
    <w:rsid w:val="008D36D0"/>
    <w:rsid w:val="008D60B4"/>
    <w:rsid w:val="008E26A7"/>
    <w:rsid w:val="008F79D8"/>
    <w:rsid w:val="00912E0F"/>
    <w:rsid w:val="00922285"/>
    <w:rsid w:val="00923E83"/>
    <w:rsid w:val="00926550"/>
    <w:rsid w:val="00927453"/>
    <w:rsid w:val="00933171"/>
    <w:rsid w:val="00934463"/>
    <w:rsid w:val="0093451B"/>
    <w:rsid w:val="009353FE"/>
    <w:rsid w:val="00937707"/>
    <w:rsid w:val="00940B67"/>
    <w:rsid w:val="00947FE5"/>
    <w:rsid w:val="0095065F"/>
    <w:rsid w:val="00951D4A"/>
    <w:rsid w:val="00952F95"/>
    <w:rsid w:val="009542B5"/>
    <w:rsid w:val="009566C7"/>
    <w:rsid w:val="00960FBF"/>
    <w:rsid w:val="00962642"/>
    <w:rsid w:val="00965900"/>
    <w:rsid w:val="00965E13"/>
    <w:rsid w:val="00970701"/>
    <w:rsid w:val="00971E9F"/>
    <w:rsid w:val="00972788"/>
    <w:rsid w:val="00975245"/>
    <w:rsid w:val="00980692"/>
    <w:rsid w:val="00984EA2"/>
    <w:rsid w:val="00986266"/>
    <w:rsid w:val="009B0878"/>
    <w:rsid w:val="009B7498"/>
    <w:rsid w:val="009C3518"/>
    <w:rsid w:val="009C7890"/>
    <w:rsid w:val="009D0A3D"/>
    <w:rsid w:val="009D5426"/>
    <w:rsid w:val="009E2D18"/>
    <w:rsid w:val="00A020A5"/>
    <w:rsid w:val="00A15E3A"/>
    <w:rsid w:val="00A16454"/>
    <w:rsid w:val="00A20BF5"/>
    <w:rsid w:val="00A22B48"/>
    <w:rsid w:val="00A3329A"/>
    <w:rsid w:val="00A35986"/>
    <w:rsid w:val="00A36770"/>
    <w:rsid w:val="00A36AE9"/>
    <w:rsid w:val="00A41418"/>
    <w:rsid w:val="00A42F17"/>
    <w:rsid w:val="00A45212"/>
    <w:rsid w:val="00A50A4A"/>
    <w:rsid w:val="00A52321"/>
    <w:rsid w:val="00A6224D"/>
    <w:rsid w:val="00A70405"/>
    <w:rsid w:val="00A71BEA"/>
    <w:rsid w:val="00A759DF"/>
    <w:rsid w:val="00A8202F"/>
    <w:rsid w:val="00A877CF"/>
    <w:rsid w:val="00A95642"/>
    <w:rsid w:val="00AA1A4B"/>
    <w:rsid w:val="00AA792F"/>
    <w:rsid w:val="00AB1163"/>
    <w:rsid w:val="00AB1294"/>
    <w:rsid w:val="00AB53BB"/>
    <w:rsid w:val="00AB76E0"/>
    <w:rsid w:val="00AC32E5"/>
    <w:rsid w:val="00AC3BF5"/>
    <w:rsid w:val="00AC52EA"/>
    <w:rsid w:val="00AC7C25"/>
    <w:rsid w:val="00AD53FB"/>
    <w:rsid w:val="00AD740C"/>
    <w:rsid w:val="00AE4F99"/>
    <w:rsid w:val="00AE6749"/>
    <w:rsid w:val="00AF3871"/>
    <w:rsid w:val="00AF42D1"/>
    <w:rsid w:val="00AF579B"/>
    <w:rsid w:val="00B023C9"/>
    <w:rsid w:val="00B0749F"/>
    <w:rsid w:val="00B07AB2"/>
    <w:rsid w:val="00B13825"/>
    <w:rsid w:val="00B148A8"/>
    <w:rsid w:val="00B24B28"/>
    <w:rsid w:val="00B276F4"/>
    <w:rsid w:val="00B31254"/>
    <w:rsid w:val="00B34E54"/>
    <w:rsid w:val="00B4344E"/>
    <w:rsid w:val="00B47128"/>
    <w:rsid w:val="00B47D0B"/>
    <w:rsid w:val="00B52076"/>
    <w:rsid w:val="00B52339"/>
    <w:rsid w:val="00B535C8"/>
    <w:rsid w:val="00B54B81"/>
    <w:rsid w:val="00B61587"/>
    <w:rsid w:val="00B63202"/>
    <w:rsid w:val="00B63FB3"/>
    <w:rsid w:val="00B74CFA"/>
    <w:rsid w:val="00B8133C"/>
    <w:rsid w:val="00B8519A"/>
    <w:rsid w:val="00B8606D"/>
    <w:rsid w:val="00B964D4"/>
    <w:rsid w:val="00BB3AFF"/>
    <w:rsid w:val="00BB676F"/>
    <w:rsid w:val="00BC2F2F"/>
    <w:rsid w:val="00BC7F16"/>
    <w:rsid w:val="00BD3192"/>
    <w:rsid w:val="00BE3CAD"/>
    <w:rsid w:val="00BF47ED"/>
    <w:rsid w:val="00BF5D8A"/>
    <w:rsid w:val="00C14E30"/>
    <w:rsid w:val="00C23156"/>
    <w:rsid w:val="00C351AA"/>
    <w:rsid w:val="00C3755E"/>
    <w:rsid w:val="00C37758"/>
    <w:rsid w:val="00C45477"/>
    <w:rsid w:val="00C561DD"/>
    <w:rsid w:val="00C611A9"/>
    <w:rsid w:val="00C6126F"/>
    <w:rsid w:val="00C61885"/>
    <w:rsid w:val="00C64C0B"/>
    <w:rsid w:val="00C6549A"/>
    <w:rsid w:val="00C7013C"/>
    <w:rsid w:val="00C7135C"/>
    <w:rsid w:val="00C74428"/>
    <w:rsid w:val="00C811B4"/>
    <w:rsid w:val="00C87E50"/>
    <w:rsid w:val="00CB37C6"/>
    <w:rsid w:val="00CB59B1"/>
    <w:rsid w:val="00CB7AE9"/>
    <w:rsid w:val="00CC0570"/>
    <w:rsid w:val="00CC2D56"/>
    <w:rsid w:val="00CC3853"/>
    <w:rsid w:val="00CC41DF"/>
    <w:rsid w:val="00CD1A34"/>
    <w:rsid w:val="00CD29F2"/>
    <w:rsid w:val="00CD51A1"/>
    <w:rsid w:val="00CE0BB7"/>
    <w:rsid w:val="00CE1F87"/>
    <w:rsid w:val="00CE65CA"/>
    <w:rsid w:val="00CF0FB1"/>
    <w:rsid w:val="00CF6471"/>
    <w:rsid w:val="00D0232C"/>
    <w:rsid w:val="00D024E8"/>
    <w:rsid w:val="00D029E8"/>
    <w:rsid w:val="00D06B11"/>
    <w:rsid w:val="00D07EAC"/>
    <w:rsid w:val="00D108B4"/>
    <w:rsid w:val="00D13F4D"/>
    <w:rsid w:val="00D140B7"/>
    <w:rsid w:val="00D14EFB"/>
    <w:rsid w:val="00D2037D"/>
    <w:rsid w:val="00D25147"/>
    <w:rsid w:val="00D268A4"/>
    <w:rsid w:val="00D6265E"/>
    <w:rsid w:val="00D6392A"/>
    <w:rsid w:val="00D64A5E"/>
    <w:rsid w:val="00D67E22"/>
    <w:rsid w:val="00D713EB"/>
    <w:rsid w:val="00D77A76"/>
    <w:rsid w:val="00D81A1A"/>
    <w:rsid w:val="00D90F75"/>
    <w:rsid w:val="00D9111B"/>
    <w:rsid w:val="00D932DC"/>
    <w:rsid w:val="00DA3367"/>
    <w:rsid w:val="00DB14C8"/>
    <w:rsid w:val="00DB642B"/>
    <w:rsid w:val="00DB7EFB"/>
    <w:rsid w:val="00DC3937"/>
    <w:rsid w:val="00DC678D"/>
    <w:rsid w:val="00DC7BFB"/>
    <w:rsid w:val="00DD05B4"/>
    <w:rsid w:val="00DD08C1"/>
    <w:rsid w:val="00DD4436"/>
    <w:rsid w:val="00DD44DD"/>
    <w:rsid w:val="00DD479A"/>
    <w:rsid w:val="00DD520F"/>
    <w:rsid w:val="00DE7430"/>
    <w:rsid w:val="00DF0072"/>
    <w:rsid w:val="00DF2A97"/>
    <w:rsid w:val="00DF5026"/>
    <w:rsid w:val="00E03510"/>
    <w:rsid w:val="00E044C3"/>
    <w:rsid w:val="00E0578A"/>
    <w:rsid w:val="00E06ADA"/>
    <w:rsid w:val="00E112B3"/>
    <w:rsid w:val="00E20D55"/>
    <w:rsid w:val="00E217D0"/>
    <w:rsid w:val="00E226A6"/>
    <w:rsid w:val="00E2394D"/>
    <w:rsid w:val="00E25C1E"/>
    <w:rsid w:val="00E31058"/>
    <w:rsid w:val="00E33D95"/>
    <w:rsid w:val="00E53413"/>
    <w:rsid w:val="00E62EFF"/>
    <w:rsid w:val="00E632ED"/>
    <w:rsid w:val="00E63674"/>
    <w:rsid w:val="00E663EE"/>
    <w:rsid w:val="00E82450"/>
    <w:rsid w:val="00E859FF"/>
    <w:rsid w:val="00E90698"/>
    <w:rsid w:val="00E921FD"/>
    <w:rsid w:val="00E93B5D"/>
    <w:rsid w:val="00E9564A"/>
    <w:rsid w:val="00E95E38"/>
    <w:rsid w:val="00E97017"/>
    <w:rsid w:val="00EA1B69"/>
    <w:rsid w:val="00EA3139"/>
    <w:rsid w:val="00EA7D31"/>
    <w:rsid w:val="00EB2D92"/>
    <w:rsid w:val="00EB3BA0"/>
    <w:rsid w:val="00EB52D2"/>
    <w:rsid w:val="00EC363C"/>
    <w:rsid w:val="00EC4DDF"/>
    <w:rsid w:val="00ED4C51"/>
    <w:rsid w:val="00ED61E8"/>
    <w:rsid w:val="00ED75EF"/>
    <w:rsid w:val="00ED7F32"/>
    <w:rsid w:val="00EE1B18"/>
    <w:rsid w:val="00EF14A9"/>
    <w:rsid w:val="00EF26B3"/>
    <w:rsid w:val="00F04CA4"/>
    <w:rsid w:val="00F12630"/>
    <w:rsid w:val="00F1703E"/>
    <w:rsid w:val="00F234B8"/>
    <w:rsid w:val="00F25C10"/>
    <w:rsid w:val="00F33F92"/>
    <w:rsid w:val="00F410C7"/>
    <w:rsid w:val="00F4517B"/>
    <w:rsid w:val="00F45428"/>
    <w:rsid w:val="00F5111D"/>
    <w:rsid w:val="00F56526"/>
    <w:rsid w:val="00F56FC6"/>
    <w:rsid w:val="00F57738"/>
    <w:rsid w:val="00F619F5"/>
    <w:rsid w:val="00F62033"/>
    <w:rsid w:val="00F671C1"/>
    <w:rsid w:val="00F728E1"/>
    <w:rsid w:val="00F735BA"/>
    <w:rsid w:val="00F824C3"/>
    <w:rsid w:val="00F9098A"/>
    <w:rsid w:val="00F973D2"/>
    <w:rsid w:val="00FA0B52"/>
    <w:rsid w:val="00FA184B"/>
    <w:rsid w:val="00FA6AA7"/>
    <w:rsid w:val="00FA757A"/>
    <w:rsid w:val="00FB1230"/>
    <w:rsid w:val="00FB13B2"/>
    <w:rsid w:val="00FB3283"/>
    <w:rsid w:val="00FC3E2A"/>
    <w:rsid w:val="00FD2060"/>
    <w:rsid w:val="00FD3AAD"/>
    <w:rsid w:val="00FD6317"/>
    <w:rsid w:val="00FD6E4C"/>
    <w:rsid w:val="00FE4FB0"/>
    <w:rsid w:val="00FE5115"/>
    <w:rsid w:val="00FF2CDC"/>
    <w:rsid w:val="00FF2FF2"/>
    <w:rsid w:val="00FF61FF"/>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c4c4c,#666"/>
    </o:shapedefaults>
    <o:shapelayout v:ext="edit">
      <o:idmap v:ext="edit" data="2"/>
    </o:shapelayout>
  </w:shapeDefaults>
  <w:decimalSymbol w:val="."/>
  <w:listSeparator w:val=";"/>
  <w14:docId w14:val="2D726578"/>
  <w15:docId w15:val="{54DCA7CC-8540-4704-A646-BD16243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027C0"/>
    <w:rPr>
      <w:rFonts w:ascii="Arial" w:eastAsia="Times New Roman" w:hAnsi="Arial"/>
      <w:sz w:val="21"/>
      <w:szCs w:val="22"/>
    </w:rPr>
  </w:style>
  <w:style w:type="paragraph" w:styleId="berschrift1">
    <w:name w:val="heading 1"/>
    <w:basedOn w:val="Standard"/>
    <w:next w:val="Standard"/>
    <w:semiHidden/>
    <w:qFormat/>
    <w:rsid w:val="00805D2A"/>
    <w:pPr>
      <w:keepNext/>
      <w:numPr>
        <w:numId w:val="4"/>
      </w:numPr>
      <w:tabs>
        <w:tab w:val="left" w:pos="851"/>
      </w:tabs>
      <w:spacing w:after="300"/>
      <w:outlineLvl w:val="0"/>
    </w:pPr>
    <w:rPr>
      <w:b/>
      <w:kern w:val="32"/>
      <w:sz w:val="30"/>
    </w:rPr>
  </w:style>
  <w:style w:type="paragraph" w:styleId="berschrift2">
    <w:name w:val="heading 2"/>
    <w:basedOn w:val="Standard"/>
    <w:next w:val="Standard"/>
    <w:autoRedefine/>
    <w:semiHidden/>
    <w:qFormat/>
    <w:rsid w:val="00805D2A"/>
    <w:pPr>
      <w:keepNext/>
      <w:numPr>
        <w:ilvl w:val="1"/>
        <w:numId w:val="4"/>
      </w:numPr>
      <w:tabs>
        <w:tab w:val="left" w:pos="851"/>
      </w:tabs>
      <w:outlineLvl w:val="1"/>
    </w:pPr>
    <w:rPr>
      <w:b/>
      <w:sz w:val="26"/>
    </w:rPr>
  </w:style>
  <w:style w:type="paragraph" w:styleId="berschrift3">
    <w:name w:val="heading 3"/>
    <w:basedOn w:val="Standard"/>
    <w:next w:val="Standard"/>
    <w:semiHidden/>
    <w:qFormat/>
    <w:rsid w:val="00805D2A"/>
    <w:pPr>
      <w:keepNext/>
      <w:numPr>
        <w:ilvl w:val="2"/>
        <w:numId w:val="4"/>
      </w:numPr>
      <w:tabs>
        <w:tab w:val="left" w:pos="851"/>
      </w:tabs>
      <w:outlineLvl w:val="2"/>
    </w:pPr>
    <w:rPr>
      <w:b/>
    </w:rPr>
  </w:style>
  <w:style w:type="paragraph" w:styleId="berschrift4">
    <w:name w:val="heading 4"/>
    <w:basedOn w:val="Standard"/>
    <w:next w:val="Standard"/>
    <w:semiHidden/>
    <w:qFormat/>
    <w:rsid w:val="00805D2A"/>
    <w:pPr>
      <w:keepNext/>
      <w:numPr>
        <w:ilvl w:val="3"/>
        <w:numId w:val="4"/>
      </w:numPr>
      <w:outlineLvl w:val="3"/>
    </w:pPr>
    <w:rPr>
      <w:b/>
      <w:sz w:val="13"/>
      <w:u w:val="dottedHeavy"/>
    </w:rPr>
  </w:style>
  <w:style w:type="paragraph" w:styleId="berschrift5">
    <w:name w:val="heading 5"/>
    <w:basedOn w:val="Standard"/>
    <w:next w:val="Standard"/>
    <w:link w:val="berschrift5Zchn"/>
    <w:semiHidden/>
    <w:qFormat/>
    <w:rsid w:val="00805D2A"/>
    <w:pPr>
      <w:keepNext/>
      <w:numPr>
        <w:ilvl w:val="4"/>
        <w:numId w:val="4"/>
      </w:numPr>
      <w:outlineLvl w:val="4"/>
    </w:pPr>
    <w:rPr>
      <w:b/>
      <w:sz w:val="14"/>
    </w:rPr>
  </w:style>
  <w:style w:type="paragraph" w:styleId="berschrift6">
    <w:name w:val="heading 6"/>
    <w:basedOn w:val="Standard"/>
    <w:next w:val="Standard"/>
    <w:link w:val="berschrift6Zchn"/>
    <w:semiHidden/>
    <w:qFormat/>
    <w:rsid w:val="00805D2A"/>
    <w:pPr>
      <w:keepNext/>
      <w:numPr>
        <w:ilvl w:val="5"/>
        <w:numId w:val="4"/>
      </w:numPr>
      <w:spacing w:line="420" w:lineRule="exact"/>
      <w:outlineLvl w:val="5"/>
    </w:pPr>
    <w:rPr>
      <w:color w:val="FFFFFF"/>
      <w:sz w:val="36"/>
    </w:rPr>
  </w:style>
  <w:style w:type="paragraph" w:styleId="berschrift7">
    <w:name w:val="heading 7"/>
    <w:basedOn w:val="Standard"/>
    <w:next w:val="Standard"/>
    <w:link w:val="berschrift7Zchn"/>
    <w:semiHidden/>
    <w:qFormat/>
    <w:rsid w:val="00805D2A"/>
    <w:pPr>
      <w:keepNext/>
      <w:numPr>
        <w:ilvl w:val="6"/>
        <w:numId w:val="4"/>
      </w:numPr>
      <w:spacing w:line="600" w:lineRule="exact"/>
      <w:outlineLvl w:val="6"/>
    </w:pPr>
    <w:rPr>
      <w:color w:val="FFFFFF"/>
      <w:sz w:val="48"/>
    </w:rPr>
  </w:style>
  <w:style w:type="paragraph" w:styleId="berschrift8">
    <w:name w:val="heading 8"/>
    <w:basedOn w:val="Standard"/>
    <w:next w:val="Standard"/>
    <w:semiHidden/>
    <w:qFormat/>
    <w:rsid w:val="00805D2A"/>
    <w:pPr>
      <w:numPr>
        <w:ilvl w:val="7"/>
        <w:numId w:val="4"/>
      </w:numPr>
      <w:spacing w:before="240" w:after="60"/>
      <w:outlineLvl w:val="7"/>
    </w:pPr>
    <w:rPr>
      <w:rFonts w:ascii="Times" w:hAnsi="Times"/>
      <w:i/>
      <w:sz w:val="24"/>
    </w:rPr>
  </w:style>
  <w:style w:type="paragraph" w:styleId="berschrift9">
    <w:name w:val="heading 9"/>
    <w:basedOn w:val="Standard"/>
    <w:next w:val="Standard"/>
    <w:semiHidden/>
    <w:qFormat/>
    <w:rsid w:val="00805D2A"/>
    <w:pPr>
      <w:numPr>
        <w:ilvl w:val="8"/>
        <w:numId w:val="4"/>
      </w:numPr>
      <w:spacing w:before="240" w:after="60"/>
      <w:outlineLvl w:val="8"/>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6D1AB8"/>
    <w:rPr>
      <w:rFonts w:ascii="Arial" w:hAnsi="Arial"/>
      <w:color w:val="FFFFFF"/>
      <w:sz w:val="36"/>
      <w:lang w:val="de-DE" w:eastAsia="de-DE"/>
    </w:rPr>
  </w:style>
  <w:style w:type="character" w:customStyle="1" w:styleId="berschrift7Zchn">
    <w:name w:val="Überschrift 7 Zchn"/>
    <w:basedOn w:val="Absatz-Standardschriftart"/>
    <w:link w:val="berschrift7"/>
    <w:semiHidden/>
    <w:rsid w:val="006D1AB8"/>
    <w:rPr>
      <w:rFonts w:ascii="Arial" w:hAnsi="Arial"/>
      <w:color w:val="FFFFFF"/>
      <w:sz w:val="48"/>
      <w:lang w:val="de-DE" w:eastAsia="de-DE"/>
    </w:rPr>
  </w:style>
  <w:style w:type="paragraph" w:styleId="Kopfzeile">
    <w:name w:val="header"/>
    <w:basedOn w:val="Standard"/>
    <w:link w:val="KopfzeileZchn"/>
    <w:semiHidden/>
    <w:locked/>
    <w:rsid w:val="00154010"/>
    <w:pPr>
      <w:tabs>
        <w:tab w:val="center" w:pos="4536"/>
        <w:tab w:val="right" w:pos="9072"/>
      </w:tabs>
    </w:pPr>
  </w:style>
  <w:style w:type="paragraph" w:customStyle="1" w:styleId="PHSGTitel-1">
    <w:name w:val="_PHSG_Titel-1"/>
    <w:basedOn w:val="berschrift1"/>
    <w:next w:val="Standard"/>
    <w:qFormat/>
    <w:rsid w:val="00BE3CAD"/>
    <w:pPr>
      <w:spacing w:after="240"/>
      <w:ind w:left="851" w:hanging="851"/>
    </w:pPr>
    <w:rPr>
      <w:sz w:val="28"/>
    </w:rPr>
  </w:style>
  <w:style w:type="paragraph" w:customStyle="1" w:styleId="PHSGTitel-2">
    <w:name w:val="_PHSG_Titel-2"/>
    <w:basedOn w:val="berschrift2"/>
    <w:next w:val="Standard"/>
    <w:qFormat/>
    <w:rsid w:val="00BE3CAD"/>
    <w:pPr>
      <w:spacing w:after="120"/>
      <w:ind w:left="851" w:hanging="851"/>
    </w:pPr>
    <w:rPr>
      <w:sz w:val="24"/>
    </w:rPr>
  </w:style>
  <w:style w:type="paragraph" w:customStyle="1" w:styleId="PHSGTitel-3">
    <w:name w:val="_PHSG_Titel-3"/>
    <w:basedOn w:val="berschrift3"/>
    <w:next w:val="Standard"/>
    <w:qFormat/>
    <w:rsid w:val="00BE3CAD"/>
    <w:pPr>
      <w:spacing w:after="120"/>
      <w:ind w:left="851" w:hanging="851"/>
    </w:pPr>
    <w:rPr>
      <w:sz w:val="22"/>
    </w:rPr>
  </w:style>
  <w:style w:type="character" w:customStyle="1" w:styleId="KopfzeileZchn">
    <w:name w:val="Kopfzeile Zchn"/>
    <w:basedOn w:val="Absatz-Standardschriftart"/>
    <w:link w:val="Kopfzeile"/>
    <w:semiHidden/>
    <w:rsid w:val="006D1AB8"/>
    <w:rPr>
      <w:rFonts w:ascii="Arial" w:hAnsi="Arial"/>
      <w:sz w:val="22"/>
      <w:lang w:val="de-DE" w:eastAsia="de-DE"/>
    </w:rPr>
  </w:style>
  <w:style w:type="paragraph" w:styleId="Fuzeile">
    <w:name w:val="footer"/>
    <w:basedOn w:val="Standard"/>
    <w:link w:val="FuzeileZchn"/>
    <w:semiHidden/>
    <w:locked/>
    <w:rsid w:val="00154010"/>
    <w:pPr>
      <w:tabs>
        <w:tab w:val="center" w:pos="4536"/>
        <w:tab w:val="right" w:pos="9072"/>
      </w:tabs>
    </w:pPr>
  </w:style>
  <w:style w:type="paragraph" w:customStyle="1" w:styleId="PHSG-KopfzeileTitel">
    <w:name w:val="_PHSG-Kopfzeile Titel"/>
    <w:basedOn w:val="Standard"/>
    <w:qFormat/>
    <w:rsid w:val="00CE0BB7"/>
    <w:pPr>
      <w:spacing w:before="440"/>
    </w:pPr>
    <w:rPr>
      <w:b/>
      <w:sz w:val="20"/>
    </w:rPr>
  </w:style>
  <w:style w:type="character" w:customStyle="1" w:styleId="FuzeileZchn">
    <w:name w:val="Fußzeile Zchn"/>
    <w:basedOn w:val="Absatz-Standardschriftart"/>
    <w:link w:val="Fuzeile"/>
    <w:semiHidden/>
    <w:rsid w:val="006D1AB8"/>
    <w:rPr>
      <w:rFonts w:ascii="Arial" w:hAnsi="Arial"/>
      <w:sz w:val="22"/>
      <w:lang w:val="de-DE" w:eastAsia="de-DE"/>
    </w:rPr>
  </w:style>
  <w:style w:type="paragraph" w:customStyle="1" w:styleId="PHSGAbsatz">
    <w:name w:val="_PHSG Absatz"/>
    <w:basedOn w:val="Standard"/>
    <w:qFormat/>
    <w:rsid w:val="00960FBF"/>
    <w:pPr>
      <w:spacing w:before="120" w:after="120"/>
    </w:pPr>
  </w:style>
  <w:style w:type="paragraph" w:customStyle="1" w:styleId="PHSG-Abbildungsverzeichnis">
    <w:name w:val="_PHSG-Abbildungsverzeichnis"/>
    <w:basedOn w:val="Standard"/>
    <w:qFormat/>
    <w:rsid w:val="00154010"/>
    <w:pPr>
      <w:tabs>
        <w:tab w:val="right" w:leader="dot" w:pos="9061"/>
      </w:tabs>
      <w:spacing w:before="80"/>
    </w:pPr>
    <w:rPr>
      <w:sz w:val="20"/>
    </w:rPr>
  </w:style>
  <w:style w:type="paragraph" w:customStyle="1" w:styleId="PHSG-Tabellenberschriftweiss">
    <w:name w:val="_PHSG-Tabellenüberschrift weiss"/>
    <w:basedOn w:val="Standard"/>
    <w:rsid w:val="00D932DC"/>
    <w:pPr>
      <w:spacing w:before="60" w:after="60" w:line="280" w:lineRule="auto"/>
    </w:pPr>
    <w:rPr>
      <w:rFonts w:ascii="Arial Narrow" w:hAnsi="Arial Narrow"/>
      <w:color w:val="FFFFFF"/>
      <w:sz w:val="20"/>
    </w:rPr>
  </w:style>
  <w:style w:type="paragraph" w:customStyle="1" w:styleId="PHSG-Tabellentext">
    <w:name w:val="_PHSG-Tabellentext"/>
    <w:basedOn w:val="Standard"/>
    <w:rsid w:val="00D932DC"/>
    <w:pPr>
      <w:spacing w:line="280" w:lineRule="atLeast"/>
    </w:pPr>
    <w:rPr>
      <w:rFonts w:ascii="Arial Narrow" w:hAnsi="Arial Narrow"/>
      <w:color w:val="000000"/>
      <w:sz w:val="20"/>
    </w:rPr>
  </w:style>
  <w:style w:type="paragraph" w:customStyle="1" w:styleId="PHSG-Abkrzungsverzeichnis">
    <w:name w:val="_PHSG-Abkürzungsverzeichnis"/>
    <w:basedOn w:val="Standard"/>
    <w:rsid w:val="009D5426"/>
    <w:pPr>
      <w:spacing w:after="40"/>
    </w:pPr>
    <w:rPr>
      <w:color w:val="000000"/>
    </w:rPr>
  </w:style>
  <w:style w:type="paragraph" w:customStyle="1" w:styleId="PHSG-BriefAbsender-Standort">
    <w:name w:val="_PHSG-Brief_Absender-Standort"/>
    <w:next w:val="PHSGAbsatz"/>
    <w:link w:val="PHSG-BriefAbsender-StandortZchn"/>
    <w:qFormat/>
    <w:rsid w:val="00384235"/>
    <w:rPr>
      <w:rFonts w:ascii="Arial" w:hAnsi="Arial"/>
      <w:sz w:val="16"/>
      <w:lang w:val="de-DE" w:eastAsia="de-DE"/>
    </w:rPr>
  </w:style>
  <w:style w:type="paragraph" w:customStyle="1" w:styleId="PHSG-BriefAbsenderpersnlich">
    <w:name w:val="_PHSG-Brief_Absender_persönlich"/>
    <w:basedOn w:val="PHSGAbsatz"/>
    <w:next w:val="PHSG-BriefAbsender-Standort"/>
    <w:qFormat/>
    <w:rsid w:val="00384235"/>
    <w:pPr>
      <w:spacing w:before="40" w:after="40"/>
    </w:pPr>
    <w:rPr>
      <w:sz w:val="16"/>
    </w:rPr>
  </w:style>
  <w:style w:type="paragraph" w:customStyle="1" w:styleId="PHSG-BriefEmpfnger">
    <w:name w:val="_PHSG-Brief_Empfänger"/>
    <w:basedOn w:val="Standard"/>
    <w:qFormat/>
    <w:rsid w:val="0063136A"/>
    <w:rPr>
      <w:sz w:val="20"/>
    </w:rPr>
  </w:style>
  <w:style w:type="paragraph" w:customStyle="1" w:styleId="PHSG-BriefAbsenderStandort">
    <w:name w:val="_PHSG-Brief_Absender Standort"/>
    <w:basedOn w:val="Standard"/>
    <w:qFormat/>
    <w:rsid w:val="0051223B"/>
    <w:rPr>
      <w:sz w:val="16"/>
    </w:rPr>
  </w:style>
  <w:style w:type="paragraph" w:customStyle="1" w:styleId="PHSG-RichtlinienAufzhlungabc">
    <w:name w:val="_PHSG-Richtlinien Aufzählung abc"/>
    <w:basedOn w:val="Standard"/>
    <w:qFormat/>
    <w:rsid w:val="00735383"/>
    <w:pPr>
      <w:numPr>
        <w:numId w:val="1"/>
      </w:numPr>
      <w:spacing w:line="280" w:lineRule="atLeast"/>
    </w:pPr>
    <w:rPr>
      <w:rFonts w:eastAsiaTheme="minorHAnsi" w:cstheme="minorBidi"/>
      <w:lang w:eastAsia="en-US"/>
    </w:rPr>
  </w:style>
  <w:style w:type="paragraph" w:customStyle="1" w:styleId="PHSG-RichtlinienAufzhlungBullet">
    <w:name w:val="_PHSG-Richtlinien Aufzählung Bullet"/>
    <w:basedOn w:val="PHSG-RichtlinienAufzhlungabc"/>
    <w:qFormat/>
    <w:rsid w:val="00735383"/>
    <w:pPr>
      <w:numPr>
        <w:numId w:val="2"/>
      </w:numPr>
    </w:pPr>
  </w:style>
  <w:style w:type="paragraph" w:customStyle="1" w:styleId="PHSG-RichtlinienDokdatum">
    <w:name w:val="_PHSG-Richtlinien Dokdatum"/>
    <w:basedOn w:val="Standard"/>
    <w:next w:val="Standard"/>
    <w:rsid w:val="00735383"/>
    <w:pPr>
      <w:spacing w:after="40" w:line="200" w:lineRule="atLeast"/>
    </w:pPr>
    <w:rPr>
      <w:rFonts w:asciiTheme="minorHAnsi" w:eastAsiaTheme="minorHAnsi" w:hAnsiTheme="minorHAnsi" w:cstheme="minorBidi"/>
      <w:sz w:val="16"/>
      <w:lang w:eastAsia="en-US"/>
    </w:rPr>
  </w:style>
  <w:style w:type="paragraph" w:customStyle="1" w:styleId="PHSG-RichtlinienDoktitel">
    <w:name w:val="_PHSG-Richtlinien Doktitel"/>
    <w:basedOn w:val="Standard"/>
    <w:next w:val="PHSG-RichtlinienDokdatum"/>
    <w:rsid w:val="00735383"/>
    <w:pPr>
      <w:spacing w:line="200" w:lineRule="atLeast"/>
    </w:pPr>
    <w:rPr>
      <w:rFonts w:asciiTheme="minorHAnsi" w:eastAsiaTheme="minorHAnsi" w:hAnsiTheme="minorHAnsi" w:cstheme="minorBidi"/>
      <w:b/>
      <w:sz w:val="16"/>
      <w:lang w:eastAsia="en-US"/>
    </w:rPr>
  </w:style>
  <w:style w:type="paragraph" w:customStyle="1" w:styleId="PHSG-RichtlinienHaupttitel">
    <w:name w:val="_PHSG-Richtlinien Haupttitel"/>
    <w:basedOn w:val="Standard"/>
    <w:next w:val="Standard"/>
    <w:qFormat/>
    <w:rsid w:val="00735383"/>
    <w:pPr>
      <w:spacing w:before="520" w:after="120" w:line="280" w:lineRule="atLeast"/>
    </w:pPr>
    <w:rPr>
      <w:rFonts w:asciiTheme="minorHAnsi" w:eastAsiaTheme="minorHAnsi" w:hAnsiTheme="minorHAnsi" w:cstheme="minorBidi"/>
      <w:b/>
      <w:color w:val="666666"/>
      <w:sz w:val="32"/>
      <w:lang w:eastAsia="en-US"/>
    </w:rPr>
  </w:style>
  <w:style w:type="paragraph" w:customStyle="1" w:styleId="PHSG-Richtlinienberschrift1">
    <w:name w:val="_PHSG-Richtlinien Überschrift1"/>
    <w:basedOn w:val="berschrift1"/>
    <w:next w:val="PHSGAbsatz"/>
    <w:qFormat/>
    <w:rsid w:val="00735383"/>
    <w:pPr>
      <w:keepLines/>
      <w:tabs>
        <w:tab w:val="clear" w:pos="851"/>
      </w:tabs>
      <w:spacing w:before="520" w:after="120" w:line="280" w:lineRule="atLeast"/>
    </w:pPr>
    <w:rPr>
      <w:rFonts w:eastAsiaTheme="majorEastAsia" w:cstheme="majorBidi"/>
      <w:bCs/>
      <w:color w:val="5FAC22"/>
      <w:kern w:val="0"/>
      <w:sz w:val="24"/>
      <w:szCs w:val="28"/>
      <w:lang w:eastAsia="en-US"/>
    </w:rPr>
  </w:style>
  <w:style w:type="paragraph" w:customStyle="1" w:styleId="PHSG-Richtlinienberschrift2">
    <w:name w:val="_PHSG-Richtlinien Überschrift2"/>
    <w:basedOn w:val="berschrift2"/>
    <w:next w:val="PHSGAbsatz"/>
    <w:qFormat/>
    <w:rsid w:val="00805D2A"/>
    <w:pPr>
      <w:numPr>
        <w:ilvl w:val="0"/>
        <w:numId w:val="0"/>
      </w:numPr>
      <w:spacing w:before="280" w:after="160"/>
    </w:pPr>
    <w:rPr>
      <w:color w:val="5FAC22"/>
    </w:rPr>
  </w:style>
  <w:style w:type="paragraph" w:customStyle="1" w:styleId="PHSG-BriefAbsender">
    <w:name w:val="_PHSG-Brief_Absender"/>
    <w:rsid w:val="00384235"/>
    <w:rPr>
      <w:rFonts w:ascii="Arial" w:hAnsi="Arial"/>
      <w:b/>
      <w:bCs/>
      <w:sz w:val="16"/>
      <w:lang w:val="de-DE" w:eastAsia="de-DE"/>
    </w:rPr>
  </w:style>
  <w:style w:type="character" w:customStyle="1" w:styleId="PHSG-BriefAbsender-StandortZchn">
    <w:name w:val="_PHSG-Brief_Absender-Standort Zchn"/>
    <w:basedOn w:val="Absatz-Standardschriftart"/>
    <w:link w:val="PHSG-BriefAbsender-Standort"/>
    <w:rsid w:val="00384235"/>
    <w:rPr>
      <w:rFonts w:ascii="Arial" w:hAnsi="Arial"/>
      <w:sz w:val="16"/>
      <w:lang w:val="de-DE" w:eastAsia="de-DE"/>
    </w:rPr>
  </w:style>
  <w:style w:type="character" w:customStyle="1" w:styleId="PHSG-Titel-Antrag">
    <w:name w:val="_PHSG-Titel-Antrag"/>
    <w:basedOn w:val="Absatz-Standardschriftart"/>
    <w:rsid w:val="00384235"/>
    <w:rPr>
      <w:rFonts w:ascii="Arial" w:hAnsi="Arial"/>
      <w:b/>
      <w:bCs/>
      <w:color w:val="000000"/>
      <w:sz w:val="36"/>
    </w:rPr>
  </w:style>
  <w:style w:type="paragraph" w:customStyle="1" w:styleId="PHSG-Antrag-Kopftext">
    <w:name w:val="_PHSG-Antrag-Kopftext"/>
    <w:basedOn w:val="PHSGAbsatz"/>
    <w:rsid w:val="00D25147"/>
    <w:pPr>
      <w:spacing w:before="0" w:after="0" w:line="270" w:lineRule="exact"/>
    </w:pPr>
    <w:rPr>
      <w:color w:val="000000"/>
      <w:kern w:val="20"/>
      <w:sz w:val="20"/>
      <w:lang w:eastAsia="en-US"/>
    </w:rPr>
  </w:style>
  <w:style w:type="character" w:customStyle="1" w:styleId="PHSG-Antrag-Titel">
    <w:name w:val="_PHSG-Antrag-Titel"/>
    <w:basedOn w:val="Absatz-Standardschriftart"/>
    <w:rsid w:val="00384235"/>
    <w:rPr>
      <w:rFonts w:ascii="Arial" w:hAnsi="Arial"/>
      <w:b/>
      <w:bCs/>
      <w:color w:val="000000"/>
      <w:sz w:val="36"/>
    </w:rPr>
  </w:style>
  <w:style w:type="paragraph" w:customStyle="1" w:styleId="PHSG-Antrag-Aufzhlung">
    <w:name w:val="_PHSG-Antrag-Aufzählung"/>
    <w:basedOn w:val="berschrift2"/>
    <w:next w:val="PHSGAbsatz"/>
    <w:rsid w:val="00D25147"/>
    <w:pPr>
      <w:numPr>
        <w:ilvl w:val="0"/>
        <w:numId w:val="0"/>
      </w:numPr>
      <w:spacing w:after="120" w:line="300" w:lineRule="exact"/>
    </w:pPr>
    <w:rPr>
      <w:bCs/>
      <w:kern w:val="20"/>
      <w:lang w:eastAsia="en-US"/>
    </w:rPr>
  </w:style>
  <w:style w:type="character" w:customStyle="1" w:styleId="PHSG-Antrag-Haupttitel">
    <w:name w:val="_PHSG-Antrag-Haupttitel"/>
    <w:basedOn w:val="Absatz-Standardschriftart"/>
    <w:rsid w:val="00D25147"/>
    <w:rPr>
      <w:rFonts w:ascii="Arial" w:hAnsi="Arial"/>
      <w:b/>
      <w:bCs/>
      <w:color w:val="000000"/>
      <w:sz w:val="36"/>
    </w:rPr>
  </w:style>
  <w:style w:type="paragraph" w:customStyle="1" w:styleId="PHSG-Investitionsantrag-Tabellentext">
    <w:name w:val="_PHSG-Investitionsantrag-Tabellentext"/>
    <w:basedOn w:val="Standard"/>
    <w:rsid w:val="00805D2A"/>
    <w:rPr>
      <w:color w:val="000000"/>
      <w:lang w:eastAsia="en-US"/>
    </w:rPr>
  </w:style>
  <w:style w:type="character" w:customStyle="1" w:styleId="berschrift5Zchn">
    <w:name w:val="Überschrift 5 Zchn"/>
    <w:basedOn w:val="Absatz-Standardschriftart"/>
    <w:link w:val="berschrift5"/>
    <w:semiHidden/>
    <w:rsid w:val="006D1AB8"/>
    <w:rPr>
      <w:rFonts w:ascii="Arial" w:hAnsi="Arial"/>
      <w:b/>
      <w:sz w:val="14"/>
      <w:lang w:val="de-DE" w:eastAsia="de-DE"/>
    </w:rPr>
  </w:style>
  <w:style w:type="numbering" w:customStyle="1" w:styleId="PHSGListePunkt">
    <w:name w:val="_PHSG_Liste_Punkt"/>
    <w:uiPriority w:val="99"/>
    <w:rsid w:val="00181D5D"/>
    <w:pPr>
      <w:numPr>
        <w:numId w:val="6"/>
      </w:numPr>
    </w:pPr>
  </w:style>
  <w:style w:type="paragraph" w:styleId="Listenabsatz">
    <w:name w:val="List Paragraph"/>
    <w:basedOn w:val="Standard"/>
    <w:semiHidden/>
    <w:locked/>
    <w:rsid w:val="00527C0B"/>
    <w:pPr>
      <w:ind w:left="720"/>
      <w:contextualSpacing/>
    </w:pPr>
  </w:style>
  <w:style w:type="numbering" w:customStyle="1" w:styleId="PHSGListe-Nummer">
    <w:name w:val="_PHSG_Liste-Nummer"/>
    <w:uiPriority w:val="99"/>
    <w:rsid w:val="00EB2D92"/>
    <w:pPr>
      <w:numPr>
        <w:numId w:val="9"/>
      </w:numPr>
    </w:pPr>
  </w:style>
  <w:style w:type="numbering" w:customStyle="1" w:styleId="PHSGListe-Nummer-abc">
    <w:name w:val="_PHSG_Liste-Nummer-abc"/>
    <w:uiPriority w:val="99"/>
    <w:rsid w:val="00383F12"/>
    <w:pPr>
      <w:numPr>
        <w:numId w:val="12"/>
      </w:numPr>
    </w:pPr>
  </w:style>
  <w:style w:type="paragraph" w:customStyle="1" w:styleId="Lauftext">
    <w:name w:val="Lauftext"/>
    <w:semiHidden/>
    <w:rsid w:val="00971E9F"/>
    <w:pPr>
      <w:tabs>
        <w:tab w:val="left" w:pos="709"/>
      </w:tabs>
      <w:spacing w:line="280" w:lineRule="exact"/>
    </w:pPr>
    <w:rPr>
      <w:rFonts w:ascii="Arial" w:hAnsi="Arial"/>
      <w:noProof/>
      <w:sz w:val="19"/>
      <w:lang w:val="de-DE" w:eastAsia="de-DE"/>
    </w:rPr>
  </w:style>
  <w:style w:type="paragraph" w:styleId="Sprechblasentext">
    <w:name w:val="Balloon Text"/>
    <w:basedOn w:val="Standard"/>
    <w:link w:val="SprechblasentextZchn"/>
    <w:semiHidden/>
    <w:rsid w:val="00971E9F"/>
    <w:rPr>
      <w:rFonts w:ascii="Tahoma" w:hAnsi="Tahoma" w:cs="Tahoma"/>
      <w:sz w:val="16"/>
      <w:szCs w:val="16"/>
    </w:rPr>
  </w:style>
  <w:style w:type="character" w:customStyle="1" w:styleId="SprechblasentextZchn">
    <w:name w:val="Sprechblasentext Zchn"/>
    <w:basedOn w:val="Absatz-Standardschriftart"/>
    <w:link w:val="Sprechblasentext"/>
    <w:semiHidden/>
    <w:rsid w:val="006D1AB8"/>
    <w:rPr>
      <w:rFonts w:ascii="Tahoma" w:hAnsi="Tahoma" w:cs="Tahoma"/>
      <w:sz w:val="16"/>
      <w:szCs w:val="16"/>
      <w:lang w:val="de-DE" w:eastAsia="de-DE"/>
    </w:rPr>
  </w:style>
  <w:style w:type="paragraph" w:customStyle="1" w:styleId="PHSGTitelohneNummer">
    <w:name w:val="_PHSG_Titel_ohne Nummer"/>
    <w:qFormat/>
    <w:rsid w:val="006A50B1"/>
    <w:pPr>
      <w:pageBreakBefore/>
      <w:spacing w:before="240" w:after="360"/>
    </w:pPr>
    <w:rPr>
      <w:rFonts w:ascii="Arial" w:hAnsi="Arial"/>
      <w:b/>
      <w:sz w:val="28"/>
      <w:lang w:val="de-DE" w:eastAsia="de-DE"/>
    </w:rPr>
  </w:style>
  <w:style w:type="table" w:styleId="Tabellenraster">
    <w:name w:val="Table Grid"/>
    <w:basedOn w:val="NormaleTabelle"/>
    <w:locked/>
    <w:rsid w:val="001D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locked/>
    <w:rsid w:val="002355E1"/>
    <w:rPr>
      <w:rFonts w:ascii="Arial" w:hAnsi="Arial" w:cs="Arial"/>
      <w:sz w:val="22"/>
      <w:lang w:val="en-AU" w:eastAsia="de-DE"/>
    </w:rPr>
  </w:style>
  <w:style w:type="paragraph" w:customStyle="1" w:styleId="Aufzhlung">
    <w:name w:val="Aufzählung"/>
    <w:basedOn w:val="Listenabsatz"/>
    <w:link w:val="AufzhlungZchn"/>
    <w:qFormat/>
    <w:rsid w:val="002355E1"/>
    <w:pPr>
      <w:numPr>
        <w:numId w:val="34"/>
      </w:numPr>
      <w:tabs>
        <w:tab w:val="left" w:pos="851"/>
      </w:tabs>
      <w:spacing w:line="300" w:lineRule="exact"/>
      <w:ind w:left="851" w:hanging="851"/>
    </w:pPr>
    <w:rPr>
      <w:rFonts w:eastAsia="Times" w:cs="Arial"/>
      <w:szCs w:val="20"/>
      <w:lang w:val="en-AU" w:eastAsia="de-DE"/>
    </w:rPr>
  </w:style>
  <w:style w:type="numbering" w:customStyle="1" w:styleId="FormatvorlageAufgezhlt">
    <w:name w:val="Formatvorlage Aufgezählt"/>
    <w:basedOn w:val="KeineListe"/>
    <w:rsid w:val="0095065F"/>
    <w:pPr>
      <w:numPr>
        <w:numId w:val="37"/>
      </w:numPr>
    </w:pPr>
  </w:style>
  <w:style w:type="character" w:styleId="Hyperlink">
    <w:name w:val="Hyperlink"/>
    <w:locked/>
    <w:rsid w:val="0095065F"/>
    <w:rPr>
      <w:color w:val="0000FF"/>
      <w:u w:val="single"/>
    </w:rPr>
  </w:style>
  <w:style w:type="paragraph" w:customStyle="1" w:styleId="BoilerplatesandCautionarystatement">
    <w:name w:val="Boilerplates and Cautionary statement"/>
    <w:basedOn w:val="Standard"/>
    <w:next w:val="Standard"/>
    <w:rsid w:val="0095065F"/>
    <w:rPr>
      <w:rFonts w:ascii="Winterthur" w:hAnsi="Winterthur"/>
      <w:kern w:val="22"/>
      <w:sz w:val="22"/>
      <w:szCs w:val="20"/>
      <w:lang w:eastAsia="en-US"/>
    </w:rPr>
  </w:style>
  <w:style w:type="paragraph" w:styleId="berarbeitung">
    <w:name w:val="Revision"/>
    <w:hidden/>
    <w:semiHidden/>
    <w:rsid w:val="00980692"/>
    <w:rPr>
      <w:rFonts w:ascii="Arial" w:eastAsia="Times New Roman"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1977">
      <w:bodyDiv w:val="1"/>
      <w:marLeft w:val="0"/>
      <w:marRight w:val="0"/>
      <w:marTop w:val="0"/>
      <w:marBottom w:val="0"/>
      <w:divBdr>
        <w:top w:val="none" w:sz="0" w:space="0" w:color="auto"/>
        <w:left w:val="none" w:sz="0" w:space="0" w:color="auto"/>
        <w:bottom w:val="none" w:sz="0" w:space="0" w:color="auto"/>
        <w:right w:val="none" w:sz="0" w:space="0" w:color="auto"/>
      </w:divBdr>
    </w:div>
    <w:div w:id="15907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phs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0920-1D1F-4900-8B14-42462815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3046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 Johannes PHSG</dc:creator>
  <cp:lastModifiedBy>Wey Johannes PHSG</cp:lastModifiedBy>
  <cp:revision>6</cp:revision>
  <cp:lastPrinted>2017-06-21T12:00:00Z</cp:lastPrinted>
  <dcterms:created xsi:type="dcterms:W3CDTF">2023-12-08T13:08:00Z</dcterms:created>
  <dcterms:modified xsi:type="dcterms:W3CDTF">2023-12-08T16:04:00Z</dcterms:modified>
</cp:coreProperties>
</file>